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D43DD2" w:rsidRPr="00D43DD2" w14:paraId="5A4DDCB0" w14:textId="77777777" w:rsidTr="74C6054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3EC6556" w14:textId="77777777" w:rsidR="00AD0322" w:rsidRPr="00D43DD2" w:rsidRDefault="00AD0322" w:rsidP="001766EA">
            <w:pPr>
              <w:spacing w:after="0" w:line="240" w:lineRule="auto"/>
              <w:ind w:left="397" w:hanging="397"/>
              <w:jc w:val="center"/>
              <w:rPr>
                <w:rFonts w:ascii="Arial" w:hAnsi="Arial" w:cs="Arial"/>
                <w:b/>
                <w:sz w:val="20"/>
                <w:szCs w:val="20"/>
              </w:rPr>
            </w:pPr>
            <w:r w:rsidRPr="00D43DD2">
              <w:rPr>
                <w:rFonts w:ascii="Arial" w:hAnsi="Arial" w:cs="Arial"/>
                <w:sz w:val="20"/>
                <w:szCs w:val="20"/>
              </w:rPr>
              <w:br w:type="page"/>
            </w:r>
            <w:r w:rsidRPr="00D43DD2">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EF8652A" w14:textId="77777777" w:rsidR="00AD0322" w:rsidRPr="00D43DD2" w:rsidRDefault="00AD0322" w:rsidP="001766EA">
            <w:pPr>
              <w:spacing w:after="0" w:line="240" w:lineRule="auto"/>
              <w:ind w:left="397" w:hanging="397"/>
              <w:rPr>
                <w:rFonts w:ascii="Arial" w:hAnsi="Arial" w:cs="Arial"/>
                <w:b/>
                <w:sz w:val="20"/>
                <w:szCs w:val="20"/>
              </w:rPr>
            </w:pPr>
            <w:r w:rsidRPr="00D43DD2">
              <w:rPr>
                <w:rFonts w:ascii="Arial" w:hAnsi="Arial" w:cs="Arial"/>
                <w:b/>
                <w:sz w:val="20"/>
                <w:szCs w:val="20"/>
              </w:rPr>
              <w:t>Bankarstvo</w:t>
            </w:r>
          </w:p>
        </w:tc>
      </w:tr>
      <w:tr w:rsidR="00D43DD2" w:rsidRPr="00D43DD2" w14:paraId="5010EFCE" w14:textId="77777777" w:rsidTr="74C6054A">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818435F" w14:textId="77777777" w:rsidR="00AD0322" w:rsidRPr="00D43DD2" w:rsidRDefault="00AD0322" w:rsidP="001766EA">
            <w:pPr>
              <w:spacing w:after="0" w:line="240" w:lineRule="auto"/>
              <w:rPr>
                <w:rStyle w:val="Strong"/>
                <w:rFonts w:ascii="Arial" w:hAnsi="Arial" w:cs="Arial"/>
                <w:b w:val="0"/>
                <w:sz w:val="20"/>
                <w:szCs w:val="20"/>
              </w:rPr>
            </w:pPr>
            <w:r w:rsidRPr="00D43DD2">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55DD81E1"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EUBA02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DCC8402"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19F11074"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2.</w:t>
            </w:r>
          </w:p>
        </w:tc>
      </w:tr>
      <w:tr w:rsidR="00D43DD2" w:rsidRPr="00D43DD2" w14:paraId="4E25E9AE" w14:textId="77777777" w:rsidTr="74C6054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4CC9E7C" w14:textId="77777777" w:rsidR="00AD0322" w:rsidRPr="00D43DD2" w:rsidRDefault="00AD0322" w:rsidP="001766EA">
            <w:pPr>
              <w:spacing w:after="0" w:line="240" w:lineRule="auto"/>
              <w:rPr>
                <w:rFonts w:ascii="Arial" w:hAnsi="Arial" w:cs="Arial"/>
                <w:sz w:val="20"/>
                <w:szCs w:val="20"/>
              </w:rPr>
            </w:pPr>
            <w:r w:rsidRPr="00D43DD2">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28E8BD0F" w14:textId="5C8B9E90" w:rsidR="00AD0322" w:rsidRPr="00D43DD2" w:rsidRDefault="0011681C" w:rsidP="001766EA">
            <w:pPr>
              <w:spacing w:after="0" w:line="240" w:lineRule="auto"/>
              <w:rPr>
                <w:rFonts w:ascii="Arial" w:hAnsi="Arial" w:cs="Arial"/>
                <w:sz w:val="20"/>
                <w:szCs w:val="20"/>
              </w:rPr>
            </w:pPr>
            <w:r w:rsidRPr="00D43DD2">
              <w:rPr>
                <w:rFonts w:ascii="Arial" w:hAnsi="Arial" w:cs="Arial"/>
                <w:sz w:val="20"/>
                <w:szCs w:val="20"/>
              </w:rPr>
              <w:t>Izv</w:t>
            </w:r>
            <w:r w:rsidR="00AD0322" w:rsidRPr="00D43DD2">
              <w:rPr>
                <w:rFonts w:ascii="Arial" w:hAnsi="Arial" w:cs="Arial"/>
                <w:sz w:val="20"/>
                <w:szCs w:val="20"/>
              </w:rPr>
              <w:t>.</w:t>
            </w:r>
            <w:r w:rsidRPr="00D43DD2">
              <w:rPr>
                <w:rFonts w:ascii="Arial" w:hAnsi="Arial" w:cs="Arial"/>
                <w:sz w:val="20"/>
                <w:szCs w:val="20"/>
              </w:rPr>
              <w:t xml:space="preserve"> prof.</w:t>
            </w:r>
            <w:r w:rsidR="00AD0322" w:rsidRPr="00D43DD2">
              <w:rPr>
                <w:rFonts w:ascii="Arial" w:hAnsi="Arial" w:cs="Arial"/>
                <w:sz w:val="20"/>
                <w:szCs w:val="20"/>
              </w:rPr>
              <w:t xml:space="preserve"> dr. </w:t>
            </w:r>
            <w:proofErr w:type="spellStart"/>
            <w:r w:rsidR="00AD0322" w:rsidRPr="00D43DD2">
              <w:rPr>
                <w:rFonts w:ascii="Arial" w:hAnsi="Arial" w:cs="Arial"/>
                <w:sz w:val="20"/>
                <w:szCs w:val="20"/>
              </w:rPr>
              <w:t>sc</w:t>
            </w:r>
            <w:proofErr w:type="spellEnd"/>
            <w:r w:rsidR="00AD0322" w:rsidRPr="00D43DD2">
              <w:rPr>
                <w:rFonts w:ascii="Arial" w:hAnsi="Arial" w:cs="Arial"/>
                <w:sz w:val="20"/>
                <w:szCs w:val="20"/>
              </w:rPr>
              <w:t>. Ana Kundid Novokmet</w:t>
            </w:r>
          </w:p>
          <w:p w14:paraId="03A9C344" w14:textId="5FDC088E" w:rsidR="00AD0322" w:rsidRPr="00D43DD2" w:rsidRDefault="0056380B" w:rsidP="00DB37C3">
            <w:pPr>
              <w:spacing w:after="0" w:line="240" w:lineRule="auto"/>
              <w:rPr>
                <w:rFonts w:ascii="Arial" w:hAnsi="Arial" w:cs="Arial"/>
                <w:strike/>
                <w:sz w:val="20"/>
                <w:szCs w:val="20"/>
              </w:rPr>
            </w:pPr>
            <w:r w:rsidRPr="00D43DD2">
              <w:rPr>
                <w:rFonts w:ascii="Arial" w:hAnsi="Arial" w:cs="Arial"/>
                <w:sz w:val="20"/>
                <w:szCs w:val="20"/>
              </w:rPr>
              <w:t xml:space="preserve">Prof. dr. </w:t>
            </w:r>
            <w:proofErr w:type="spellStart"/>
            <w:r w:rsidRPr="00D43DD2">
              <w:rPr>
                <w:rFonts w:ascii="Arial" w:hAnsi="Arial" w:cs="Arial"/>
                <w:sz w:val="20"/>
                <w:szCs w:val="20"/>
              </w:rPr>
              <w:t>sc</w:t>
            </w:r>
            <w:proofErr w:type="spellEnd"/>
            <w:r w:rsidRPr="00D43DD2">
              <w:rPr>
                <w:rFonts w:ascii="Arial" w:hAnsi="Arial" w:cs="Arial"/>
                <w:sz w:val="20"/>
                <w:szCs w:val="20"/>
              </w:rPr>
              <w:t>. Marijana Ćurak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2B4C0E0"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0B581B8F"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4</w:t>
            </w:r>
          </w:p>
        </w:tc>
      </w:tr>
      <w:tr w:rsidR="00D43DD2" w:rsidRPr="00D43DD2" w14:paraId="5C40D5E8" w14:textId="77777777" w:rsidTr="74C6054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F82A2E9"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71B0914B" w14:textId="10CA737C" w:rsidR="00AD0322" w:rsidRPr="006B2E9D" w:rsidRDefault="00C24249" w:rsidP="001766EA">
            <w:pPr>
              <w:spacing w:after="0" w:line="240" w:lineRule="auto"/>
              <w:rPr>
                <w:rFonts w:ascii="Arial" w:hAnsi="Arial" w:cs="Arial"/>
                <w:strike/>
                <w:sz w:val="20"/>
                <w:szCs w:val="20"/>
              </w:rPr>
            </w:pPr>
            <w:r w:rsidRPr="006B2E9D">
              <w:rPr>
                <w:rFonts w:ascii="Arial" w:hAnsi="Arial" w:cs="Arial"/>
                <w:strike/>
                <w:color w:val="FF0000"/>
                <w:sz w:val="20"/>
                <w:szCs w:val="20"/>
              </w:rPr>
              <w:t xml:space="preserve">Dujam Kovač, </w:t>
            </w:r>
            <w:proofErr w:type="spellStart"/>
            <w:r w:rsidRPr="006B2E9D">
              <w:rPr>
                <w:rFonts w:ascii="Arial" w:hAnsi="Arial" w:cs="Arial"/>
                <w:strike/>
                <w:color w:val="FF0000"/>
                <w:sz w:val="20"/>
                <w:szCs w:val="20"/>
              </w:rPr>
              <w:t>mag</w:t>
            </w:r>
            <w:proofErr w:type="spellEnd"/>
            <w:r w:rsidRPr="006B2E9D">
              <w:rPr>
                <w:rFonts w:ascii="Arial" w:hAnsi="Arial" w:cs="Arial"/>
                <w:strike/>
                <w:color w:val="FF0000"/>
                <w:sz w:val="20"/>
                <w:szCs w:val="20"/>
              </w:rPr>
              <w:t xml:space="preserve">. </w:t>
            </w:r>
            <w:proofErr w:type="spellStart"/>
            <w:r w:rsidRPr="006B2E9D">
              <w:rPr>
                <w:rFonts w:ascii="Arial" w:hAnsi="Arial" w:cs="Arial"/>
                <w:strike/>
                <w:color w:val="FF0000"/>
                <w:sz w:val="20"/>
                <w:szCs w:val="20"/>
              </w:rPr>
              <w:t>oec</w:t>
            </w:r>
            <w:proofErr w:type="spellEnd"/>
            <w:r w:rsidRPr="006B2E9D">
              <w:rPr>
                <w:rFonts w:ascii="Arial" w:hAnsi="Arial" w:cs="Arial"/>
                <w:strike/>
                <w:color w:val="FF0000"/>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1DC2E37C"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589DBBA0"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3633D014"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S</w:t>
            </w:r>
          </w:p>
        </w:tc>
        <w:tc>
          <w:tcPr>
            <w:tcW w:w="712" w:type="dxa"/>
            <w:tcBorders>
              <w:bottom w:val="single" w:sz="12" w:space="0" w:color="auto"/>
              <w:right w:val="single" w:sz="12" w:space="0" w:color="auto"/>
            </w:tcBorders>
            <w:vAlign w:val="center"/>
          </w:tcPr>
          <w:p w14:paraId="7CC258C4"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V</w:t>
            </w:r>
          </w:p>
        </w:tc>
        <w:tc>
          <w:tcPr>
            <w:tcW w:w="618" w:type="dxa"/>
            <w:tcBorders>
              <w:bottom w:val="single" w:sz="12" w:space="0" w:color="auto"/>
              <w:right w:val="single" w:sz="12" w:space="0" w:color="auto"/>
            </w:tcBorders>
            <w:vAlign w:val="center"/>
          </w:tcPr>
          <w:p w14:paraId="46D45EAC"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T</w:t>
            </w:r>
          </w:p>
        </w:tc>
      </w:tr>
      <w:tr w:rsidR="00D43DD2" w:rsidRPr="00D43DD2" w14:paraId="65733C92" w14:textId="77777777" w:rsidTr="74C6054A">
        <w:trPr>
          <w:trHeight w:val="345"/>
        </w:trPr>
        <w:tc>
          <w:tcPr>
            <w:tcW w:w="1912" w:type="dxa"/>
            <w:gridSpan w:val="2"/>
            <w:vMerge/>
            <w:tcMar>
              <w:left w:w="57" w:type="dxa"/>
              <w:right w:w="57" w:type="dxa"/>
            </w:tcMar>
            <w:vAlign w:val="center"/>
          </w:tcPr>
          <w:p w14:paraId="3E5B14ED" w14:textId="77777777" w:rsidR="00AD0322" w:rsidRPr="00D43DD2" w:rsidRDefault="00AD0322" w:rsidP="001766EA">
            <w:pPr>
              <w:spacing w:after="0" w:line="240" w:lineRule="auto"/>
              <w:rPr>
                <w:rFonts w:ascii="Arial" w:hAnsi="Arial" w:cs="Arial"/>
                <w:sz w:val="20"/>
                <w:szCs w:val="20"/>
              </w:rPr>
            </w:pPr>
          </w:p>
        </w:tc>
        <w:tc>
          <w:tcPr>
            <w:tcW w:w="2502" w:type="dxa"/>
            <w:gridSpan w:val="3"/>
            <w:vMerge/>
            <w:tcMar>
              <w:left w:w="57" w:type="dxa"/>
              <w:right w:w="57" w:type="dxa"/>
            </w:tcMar>
            <w:vAlign w:val="center"/>
          </w:tcPr>
          <w:p w14:paraId="473E944D" w14:textId="77777777" w:rsidR="00AD0322" w:rsidRPr="00D43DD2" w:rsidRDefault="00AD0322" w:rsidP="001766EA">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46CC1D66" w14:textId="77777777" w:rsidR="00AD0322" w:rsidRPr="00D43DD2" w:rsidRDefault="00AD0322" w:rsidP="001766EA">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1F909A37" w14:textId="2F9F3DF7" w:rsidR="00AD0322" w:rsidRPr="00D43DD2" w:rsidRDefault="0011681C" w:rsidP="001766EA">
            <w:pPr>
              <w:spacing w:after="0" w:line="240" w:lineRule="auto"/>
              <w:rPr>
                <w:rFonts w:ascii="Arial" w:hAnsi="Arial" w:cs="Arial"/>
                <w:strike/>
                <w:sz w:val="20"/>
                <w:szCs w:val="20"/>
              </w:rPr>
            </w:pPr>
            <w:r w:rsidRPr="00D43DD2">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0978E063" w14:textId="1BD670A1" w:rsidR="00AD0322" w:rsidRPr="00D43DD2" w:rsidRDefault="00AD0322" w:rsidP="001766EA">
            <w:pPr>
              <w:spacing w:after="0" w:line="240" w:lineRule="auto"/>
              <w:rPr>
                <w:rFonts w:ascii="Arial" w:hAnsi="Arial" w:cs="Arial"/>
                <w:strike/>
                <w:sz w:val="20"/>
                <w:szCs w:val="20"/>
              </w:rPr>
            </w:pPr>
          </w:p>
        </w:tc>
        <w:tc>
          <w:tcPr>
            <w:tcW w:w="712" w:type="dxa"/>
            <w:tcBorders>
              <w:bottom w:val="single" w:sz="12" w:space="0" w:color="auto"/>
              <w:right w:val="single" w:sz="12" w:space="0" w:color="auto"/>
            </w:tcBorders>
            <w:vAlign w:val="center"/>
          </w:tcPr>
          <w:p w14:paraId="7D44F67A" w14:textId="7A885DC4" w:rsidR="00AD0322" w:rsidRPr="00D43DD2" w:rsidRDefault="00E30D40" w:rsidP="00EA4815">
            <w:pPr>
              <w:spacing w:after="0" w:line="240" w:lineRule="auto"/>
              <w:rPr>
                <w:rFonts w:ascii="Arial" w:hAnsi="Arial" w:cs="Arial"/>
                <w:strike/>
                <w:sz w:val="20"/>
                <w:szCs w:val="20"/>
              </w:rPr>
            </w:pPr>
            <w:r w:rsidRPr="00D43DD2">
              <w:rPr>
                <w:rFonts w:ascii="Arial" w:hAnsi="Arial" w:cs="Arial"/>
                <w:sz w:val="20"/>
                <w:szCs w:val="20"/>
              </w:rPr>
              <w:t>13</w:t>
            </w:r>
          </w:p>
        </w:tc>
        <w:tc>
          <w:tcPr>
            <w:tcW w:w="618" w:type="dxa"/>
            <w:tcBorders>
              <w:bottom w:val="single" w:sz="12" w:space="0" w:color="auto"/>
              <w:right w:val="single" w:sz="12" w:space="0" w:color="auto"/>
            </w:tcBorders>
            <w:vAlign w:val="center"/>
          </w:tcPr>
          <w:p w14:paraId="59B08F38" w14:textId="77777777" w:rsidR="00AD0322" w:rsidRPr="00D43DD2" w:rsidRDefault="00AD0322" w:rsidP="001766EA">
            <w:pPr>
              <w:spacing w:after="0" w:line="240" w:lineRule="auto"/>
              <w:rPr>
                <w:rFonts w:ascii="Arial" w:hAnsi="Arial" w:cs="Arial"/>
                <w:sz w:val="20"/>
                <w:szCs w:val="20"/>
              </w:rPr>
            </w:pPr>
          </w:p>
        </w:tc>
      </w:tr>
      <w:tr w:rsidR="00D43DD2" w:rsidRPr="00D43DD2" w14:paraId="3AC8BB4C" w14:textId="77777777" w:rsidTr="74C6054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0E79617"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1F75BD29"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2E68858"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61093F28" w14:textId="0E2153F9" w:rsidR="00AD0322" w:rsidRPr="00D43DD2" w:rsidRDefault="0011681C" w:rsidP="001766EA">
            <w:pPr>
              <w:spacing w:after="0" w:line="240" w:lineRule="auto"/>
              <w:rPr>
                <w:rFonts w:ascii="Arial" w:hAnsi="Arial" w:cs="Arial"/>
                <w:sz w:val="20"/>
                <w:szCs w:val="20"/>
              </w:rPr>
            </w:pPr>
            <w:r w:rsidRPr="00D43DD2">
              <w:rPr>
                <w:rFonts w:ascii="Arial" w:hAnsi="Arial" w:cs="Arial"/>
                <w:sz w:val="20"/>
                <w:szCs w:val="20"/>
              </w:rPr>
              <w:t>30</w:t>
            </w:r>
            <w:r w:rsidR="006A6571" w:rsidRPr="00D43DD2">
              <w:rPr>
                <w:rFonts w:ascii="Arial" w:hAnsi="Arial" w:cs="Arial"/>
                <w:sz w:val="20"/>
                <w:szCs w:val="20"/>
              </w:rPr>
              <w:t>%</w:t>
            </w:r>
          </w:p>
        </w:tc>
      </w:tr>
      <w:tr w:rsidR="00D43DD2" w:rsidRPr="00D43DD2" w14:paraId="6BD1DBDE" w14:textId="77777777" w:rsidTr="74C6054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1C63451" w14:textId="77777777" w:rsidR="00AD0322" w:rsidRPr="00D43DD2" w:rsidRDefault="00AD0322" w:rsidP="001766EA">
            <w:pPr>
              <w:tabs>
                <w:tab w:val="left" w:pos="2820"/>
              </w:tabs>
              <w:spacing w:after="0" w:line="240" w:lineRule="auto"/>
              <w:jc w:val="center"/>
              <w:rPr>
                <w:rFonts w:ascii="Arial" w:hAnsi="Arial" w:cs="Arial"/>
                <w:b/>
                <w:sz w:val="20"/>
                <w:szCs w:val="20"/>
              </w:rPr>
            </w:pPr>
            <w:r w:rsidRPr="00D43DD2">
              <w:rPr>
                <w:rFonts w:ascii="Arial" w:hAnsi="Arial" w:cs="Arial"/>
                <w:b/>
                <w:sz w:val="20"/>
                <w:szCs w:val="20"/>
              </w:rPr>
              <w:t>OPIS PREDMETA</w:t>
            </w:r>
          </w:p>
        </w:tc>
      </w:tr>
      <w:tr w:rsidR="00D43DD2" w:rsidRPr="00D43DD2" w14:paraId="56DEF325" w14:textId="77777777" w:rsidTr="74C6054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CECC8AF"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52DBD749"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Osposobiti studente za identifikaciju značaja i značajki bankovnog posredništva, analiziranje sastava bankovne bilance te klasifikaciju i prezentaciju bankovnih poslova.</w:t>
            </w:r>
          </w:p>
        </w:tc>
      </w:tr>
      <w:tr w:rsidR="00D43DD2" w:rsidRPr="00D43DD2" w14:paraId="65653BB4" w14:textId="77777777" w:rsidTr="74C6054A">
        <w:tc>
          <w:tcPr>
            <w:tcW w:w="1912" w:type="dxa"/>
            <w:gridSpan w:val="2"/>
            <w:tcBorders>
              <w:left w:val="single" w:sz="12" w:space="0" w:color="auto"/>
            </w:tcBorders>
            <w:shd w:val="clear" w:color="auto" w:fill="CCFFFF"/>
            <w:tcMar>
              <w:left w:w="57" w:type="dxa"/>
              <w:right w:w="57" w:type="dxa"/>
            </w:tcMar>
            <w:vAlign w:val="center"/>
          </w:tcPr>
          <w:p w14:paraId="4222B44C"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486BA9FD" w14:textId="77777777" w:rsidR="00AD0322" w:rsidRPr="00D43DD2" w:rsidRDefault="00AD0322" w:rsidP="001766EA">
            <w:pPr>
              <w:tabs>
                <w:tab w:val="left" w:pos="2820"/>
              </w:tabs>
              <w:spacing w:after="0" w:line="240" w:lineRule="auto"/>
              <w:rPr>
                <w:rFonts w:ascii="Arial" w:hAnsi="Arial" w:cs="Arial"/>
                <w:b/>
                <w:sz w:val="20"/>
                <w:szCs w:val="20"/>
              </w:rPr>
            </w:pPr>
            <w:r w:rsidRPr="00D43DD2">
              <w:rPr>
                <w:rFonts w:ascii="Arial" w:hAnsi="Arial" w:cs="Arial"/>
                <w:sz w:val="20"/>
                <w:szCs w:val="20"/>
              </w:rPr>
              <w:t>Preduvjeti za upis kolegija propisani su Statutom Ekonomskog fakulteta te Pravilnikom o studiju i studiranju.</w:t>
            </w:r>
          </w:p>
        </w:tc>
      </w:tr>
      <w:tr w:rsidR="00D43DD2" w:rsidRPr="00D43DD2" w14:paraId="23C65FF8" w14:textId="77777777" w:rsidTr="74C6054A">
        <w:tc>
          <w:tcPr>
            <w:tcW w:w="1912" w:type="dxa"/>
            <w:gridSpan w:val="2"/>
            <w:tcBorders>
              <w:left w:val="single" w:sz="12" w:space="0" w:color="auto"/>
            </w:tcBorders>
            <w:shd w:val="clear" w:color="auto" w:fill="CCFFFF"/>
            <w:tcMar>
              <w:left w:w="57" w:type="dxa"/>
              <w:right w:w="57" w:type="dxa"/>
            </w:tcMar>
            <w:vAlign w:val="center"/>
          </w:tcPr>
          <w:p w14:paraId="77B05EB3"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442DF1F6"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Ishod učenja predmeta:</w:t>
            </w:r>
          </w:p>
          <w:p w14:paraId="31A84ACD"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Prezentirati vrste i obilježja bankovnih poslova te komentirati ulogu banaka u gospodarskom sustavu.</w:t>
            </w:r>
          </w:p>
          <w:p w14:paraId="204A6B8C" w14:textId="77777777" w:rsidR="00AD0322" w:rsidRPr="00D43DD2" w:rsidRDefault="00AD0322" w:rsidP="001766EA">
            <w:pPr>
              <w:tabs>
                <w:tab w:val="left" w:pos="2820"/>
              </w:tabs>
              <w:spacing w:after="0" w:line="240" w:lineRule="auto"/>
              <w:rPr>
                <w:rFonts w:ascii="Arial" w:hAnsi="Arial" w:cs="Arial"/>
                <w:sz w:val="20"/>
                <w:szCs w:val="20"/>
              </w:rPr>
            </w:pPr>
          </w:p>
          <w:p w14:paraId="620CA1DD"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Pojedinačni ishodi učenja:</w:t>
            </w:r>
          </w:p>
          <w:p w14:paraId="19AA8A7B" w14:textId="77777777" w:rsidR="00AD0322" w:rsidRPr="00D43DD2" w:rsidRDefault="000C6C31" w:rsidP="001766EA">
            <w:pPr>
              <w:numPr>
                <w:ilvl w:val="0"/>
                <w:numId w:val="5"/>
              </w:numPr>
              <w:tabs>
                <w:tab w:val="left" w:pos="2820"/>
              </w:tabs>
              <w:spacing w:after="0" w:line="240" w:lineRule="auto"/>
              <w:rPr>
                <w:rFonts w:ascii="Arial" w:hAnsi="Arial" w:cs="Arial"/>
                <w:sz w:val="20"/>
                <w:szCs w:val="20"/>
              </w:rPr>
            </w:pPr>
            <w:r w:rsidRPr="00D43DD2">
              <w:rPr>
                <w:rFonts w:ascii="Arial" w:eastAsia="Times New Roman" w:hAnsi="Arial" w:cs="Arial"/>
                <w:sz w:val="20"/>
                <w:szCs w:val="20"/>
                <w:lang w:eastAsia="hr-HR"/>
              </w:rPr>
              <w:t>Identificirati temeljna polazišta bankovnog posredništva.</w:t>
            </w:r>
          </w:p>
          <w:p w14:paraId="3E8F5970" w14:textId="77777777" w:rsidR="000C6C31" w:rsidRPr="00D43DD2" w:rsidRDefault="000C6C31" w:rsidP="001766EA">
            <w:pPr>
              <w:numPr>
                <w:ilvl w:val="0"/>
                <w:numId w:val="5"/>
              </w:numPr>
              <w:tabs>
                <w:tab w:val="left" w:pos="2820"/>
              </w:tabs>
              <w:spacing w:after="0" w:line="240" w:lineRule="auto"/>
              <w:rPr>
                <w:rFonts w:ascii="Arial" w:hAnsi="Arial" w:cs="Arial"/>
                <w:sz w:val="20"/>
                <w:szCs w:val="20"/>
              </w:rPr>
            </w:pPr>
            <w:r w:rsidRPr="00D43DD2">
              <w:rPr>
                <w:rFonts w:ascii="Arial" w:eastAsia="Times New Roman" w:hAnsi="Arial" w:cs="Arial"/>
                <w:sz w:val="20"/>
                <w:szCs w:val="20"/>
                <w:lang w:eastAsia="hr-HR"/>
              </w:rPr>
              <w:t>Ustanoviti sadržaj djelovanja središnje banke.</w:t>
            </w:r>
          </w:p>
          <w:p w14:paraId="1C6705D7" w14:textId="77777777" w:rsidR="000C6C31" w:rsidRPr="00D43DD2" w:rsidRDefault="000C6C31" w:rsidP="001766EA">
            <w:pPr>
              <w:numPr>
                <w:ilvl w:val="0"/>
                <w:numId w:val="5"/>
              </w:numPr>
              <w:tabs>
                <w:tab w:val="left" w:pos="2820"/>
              </w:tabs>
              <w:spacing w:after="0" w:line="240" w:lineRule="auto"/>
              <w:rPr>
                <w:rFonts w:ascii="Arial" w:hAnsi="Arial" w:cs="Arial"/>
                <w:sz w:val="20"/>
                <w:szCs w:val="20"/>
              </w:rPr>
            </w:pPr>
            <w:r w:rsidRPr="00D43DD2">
              <w:rPr>
                <w:rFonts w:ascii="Arial" w:eastAsia="Times New Roman" w:hAnsi="Arial" w:cs="Arial"/>
                <w:sz w:val="20"/>
                <w:szCs w:val="20"/>
                <w:lang w:eastAsia="hr-HR"/>
              </w:rPr>
              <w:t>Prezentirati vrste i obilježja bankovnih proizvoda iz domene pasivnih poslova.</w:t>
            </w:r>
          </w:p>
          <w:p w14:paraId="3757CF04" w14:textId="77777777" w:rsidR="000C6C31" w:rsidRPr="00D43DD2" w:rsidRDefault="000C6C31" w:rsidP="001766EA">
            <w:pPr>
              <w:numPr>
                <w:ilvl w:val="0"/>
                <w:numId w:val="5"/>
              </w:numPr>
              <w:tabs>
                <w:tab w:val="left" w:pos="2820"/>
              </w:tabs>
              <w:spacing w:after="0" w:line="240" w:lineRule="auto"/>
              <w:rPr>
                <w:rFonts w:ascii="Arial" w:hAnsi="Arial" w:cs="Arial"/>
                <w:sz w:val="20"/>
                <w:szCs w:val="20"/>
              </w:rPr>
            </w:pPr>
            <w:r w:rsidRPr="00D43DD2">
              <w:rPr>
                <w:rFonts w:ascii="Arial" w:eastAsia="Times New Roman" w:hAnsi="Arial" w:cs="Arial"/>
                <w:sz w:val="20"/>
                <w:szCs w:val="20"/>
                <w:lang w:eastAsia="hr-HR"/>
              </w:rPr>
              <w:t>Prezentirati vrste i obilježja bankovnih proizvoda iz domene aktivnih poslova.</w:t>
            </w:r>
          </w:p>
          <w:p w14:paraId="3EAD91FD" w14:textId="77777777" w:rsidR="00AD0322" w:rsidRPr="00D43DD2" w:rsidRDefault="000C6C31" w:rsidP="001766EA">
            <w:pPr>
              <w:numPr>
                <w:ilvl w:val="0"/>
                <w:numId w:val="5"/>
              </w:numPr>
              <w:tabs>
                <w:tab w:val="left" w:pos="2820"/>
              </w:tabs>
              <w:spacing w:after="0" w:line="240" w:lineRule="auto"/>
              <w:rPr>
                <w:rFonts w:ascii="Arial" w:hAnsi="Arial" w:cs="Arial"/>
                <w:sz w:val="20"/>
                <w:szCs w:val="20"/>
              </w:rPr>
            </w:pPr>
            <w:r w:rsidRPr="00D43DD2">
              <w:rPr>
                <w:rFonts w:ascii="Arial" w:eastAsia="Times New Roman" w:hAnsi="Arial" w:cs="Arial"/>
                <w:sz w:val="20"/>
                <w:szCs w:val="20"/>
                <w:lang w:eastAsia="hr-HR"/>
              </w:rPr>
              <w:t>Ustanoviti obilježja ostalih bankovnih poslova.</w:t>
            </w:r>
          </w:p>
        </w:tc>
      </w:tr>
      <w:tr w:rsidR="00D43DD2" w:rsidRPr="00D43DD2" w14:paraId="30F22618" w14:textId="77777777" w:rsidTr="74C6054A">
        <w:tc>
          <w:tcPr>
            <w:tcW w:w="1912" w:type="dxa"/>
            <w:gridSpan w:val="2"/>
            <w:tcBorders>
              <w:left w:val="single" w:sz="12" w:space="0" w:color="auto"/>
            </w:tcBorders>
            <w:shd w:val="clear" w:color="auto" w:fill="CCFFFF"/>
            <w:tcMar>
              <w:left w:w="57" w:type="dxa"/>
              <w:right w:w="57" w:type="dxa"/>
            </w:tcMar>
            <w:vAlign w:val="center"/>
          </w:tcPr>
          <w:p w14:paraId="0C5C6465" w14:textId="035D53DD" w:rsidR="0043705D"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 xml:space="preserve">Sadržaj predmeta detaljno razrađen prema satnici nastave </w:t>
            </w:r>
          </w:p>
          <w:p w14:paraId="1EE4920B" w14:textId="77777777" w:rsidR="0043705D" w:rsidRPr="00D43DD2" w:rsidRDefault="0043705D" w:rsidP="0043705D">
            <w:pPr>
              <w:rPr>
                <w:rFonts w:ascii="Arial" w:hAnsi="Arial" w:cs="Arial"/>
                <w:sz w:val="20"/>
                <w:szCs w:val="20"/>
              </w:rPr>
            </w:pPr>
          </w:p>
          <w:p w14:paraId="7F788E60" w14:textId="77777777" w:rsidR="0043705D" w:rsidRPr="00D43DD2" w:rsidRDefault="0043705D" w:rsidP="0043705D">
            <w:pPr>
              <w:rPr>
                <w:rFonts w:ascii="Arial" w:hAnsi="Arial" w:cs="Arial"/>
                <w:sz w:val="20"/>
                <w:szCs w:val="20"/>
              </w:rPr>
            </w:pPr>
          </w:p>
          <w:p w14:paraId="0DCA9F16" w14:textId="77777777" w:rsidR="0043705D" w:rsidRPr="00D43DD2" w:rsidRDefault="0043705D" w:rsidP="0043705D">
            <w:pPr>
              <w:rPr>
                <w:rFonts w:ascii="Arial" w:hAnsi="Arial" w:cs="Arial"/>
                <w:sz w:val="20"/>
                <w:szCs w:val="20"/>
              </w:rPr>
            </w:pPr>
          </w:p>
          <w:p w14:paraId="5DF453BC" w14:textId="77777777" w:rsidR="0043705D" w:rsidRPr="00D43DD2" w:rsidRDefault="0043705D" w:rsidP="0043705D">
            <w:pPr>
              <w:rPr>
                <w:rFonts w:ascii="Arial" w:hAnsi="Arial" w:cs="Arial"/>
                <w:sz w:val="20"/>
                <w:szCs w:val="20"/>
              </w:rPr>
            </w:pPr>
          </w:p>
          <w:p w14:paraId="27631690" w14:textId="77777777" w:rsidR="0043705D" w:rsidRPr="00D43DD2" w:rsidRDefault="0043705D" w:rsidP="0043705D">
            <w:pPr>
              <w:rPr>
                <w:rFonts w:ascii="Arial" w:hAnsi="Arial" w:cs="Arial"/>
                <w:sz w:val="20"/>
                <w:szCs w:val="20"/>
              </w:rPr>
            </w:pPr>
          </w:p>
          <w:p w14:paraId="2E670251" w14:textId="1F656363" w:rsidR="0043705D" w:rsidRPr="00D43DD2" w:rsidRDefault="0043705D" w:rsidP="0043705D">
            <w:pPr>
              <w:rPr>
                <w:rFonts w:ascii="Arial" w:hAnsi="Arial" w:cs="Arial"/>
                <w:sz w:val="20"/>
                <w:szCs w:val="20"/>
              </w:rPr>
            </w:pPr>
          </w:p>
          <w:p w14:paraId="4523A6DB" w14:textId="77777777" w:rsidR="0043705D" w:rsidRPr="00D43DD2" w:rsidRDefault="0043705D" w:rsidP="0043705D">
            <w:pPr>
              <w:rPr>
                <w:rFonts w:ascii="Arial" w:hAnsi="Arial" w:cs="Arial"/>
                <w:sz w:val="20"/>
                <w:szCs w:val="20"/>
              </w:rPr>
            </w:pPr>
          </w:p>
          <w:p w14:paraId="35E89801" w14:textId="77777777" w:rsidR="0043705D" w:rsidRPr="00D43DD2" w:rsidRDefault="0043705D" w:rsidP="0043705D">
            <w:pPr>
              <w:rPr>
                <w:rFonts w:ascii="Arial" w:hAnsi="Arial" w:cs="Arial"/>
                <w:sz w:val="20"/>
                <w:szCs w:val="20"/>
              </w:rPr>
            </w:pPr>
          </w:p>
          <w:p w14:paraId="4FDBBD9D" w14:textId="76F08A00" w:rsidR="006D4026" w:rsidRDefault="006D4026" w:rsidP="0043705D">
            <w:pPr>
              <w:rPr>
                <w:rFonts w:ascii="Arial" w:hAnsi="Arial" w:cs="Arial"/>
                <w:sz w:val="20"/>
                <w:szCs w:val="20"/>
              </w:rPr>
            </w:pPr>
          </w:p>
          <w:p w14:paraId="04C188AC" w14:textId="77777777" w:rsidR="006D4026" w:rsidRPr="006D4026" w:rsidRDefault="006D4026" w:rsidP="006D4026">
            <w:pPr>
              <w:rPr>
                <w:rFonts w:ascii="Arial" w:hAnsi="Arial" w:cs="Arial"/>
                <w:sz w:val="20"/>
                <w:szCs w:val="20"/>
              </w:rPr>
            </w:pPr>
          </w:p>
          <w:p w14:paraId="04EB2175" w14:textId="4B6F37EE" w:rsidR="00AD0322" w:rsidRPr="006D4026" w:rsidRDefault="00AD0322" w:rsidP="006D4026">
            <w:pPr>
              <w:rPr>
                <w:rFonts w:ascii="Arial" w:hAnsi="Arial" w:cs="Arial"/>
                <w:sz w:val="20"/>
                <w:szCs w:val="20"/>
              </w:rPr>
            </w:pPr>
          </w:p>
        </w:tc>
        <w:tc>
          <w:tcPr>
            <w:tcW w:w="7552" w:type="dxa"/>
            <w:gridSpan w:val="12"/>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D43DD2" w:rsidRPr="00D43DD2" w14:paraId="3FE4CBB6" w14:textId="77777777" w:rsidTr="007E5C3D">
              <w:tc>
                <w:tcPr>
                  <w:tcW w:w="497" w:type="dxa"/>
                  <w:vMerge w:val="restart"/>
                  <w:tcBorders>
                    <w:top w:val="single" w:sz="18" w:space="0" w:color="auto"/>
                    <w:left w:val="single" w:sz="18" w:space="0" w:color="auto"/>
                    <w:right w:val="single" w:sz="18" w:space="0" w:color="auto"/>
                  </w:tcBorders>
                  <w:textDirection w:val="btLr"/>
                  <w:vAlign w:val="center"/>
                </w:tcPr>
                <w:p w14:paraId="4F842C1D" w14:textId="77777777" w:rsidR="00AD0322" w:rsidRPr="00D43DD2" w:rsidRDefault="00AD0322" w:rsidP="001766EA">
                  <w:pPr>
                    <w:spacing w:after="0" w:line="240" w:lineRule="auto"/>
                    <w:ind w:left="113" w:right="113"/>
                    <w:jc w:val="center"/>
                    <w:rPr>
                      <w:rFonts w:ascii="Arial" w:hAnsi="Arial" w:cs="Arial"/>
                      <w:sz w:val="20"/>
                      <w:szCs w:val="20"/>
                    </w:rPr>
                  </w:pPr>
                  <w:r w:rsidRPr="00D43DD2">
                    <w:rPr>
                      <w:rFonts w:ascii="Arial" w:hAnsi="Arial" w:cs="Arial"/>
                      <w:sz w:val="20"/>
                      <w:szCs w:val="20"/>
                    </w:rPr>
                    <w:t>Tjedan</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1C9D41EF"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Predavanja</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57F728CB"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Vježbe</w:t>
                  </w:r>
                </w:p>
              </w:tc>
            </w:tr>
            <w:tr w:rsidR="00D43DD2" w:rsidRPr="00D43DD2" w14:paraId="106581CC" w14:textId="77777777" w:rsidTr="007E5C3D">
              <w:trPr>
                <w:cantSplit/>
                <w:trHeight w:val="699"/>
              </w:trPr>
              <w:tc>
                <w:tcPr>
                  <w:tcW w:w="497" w:type="dxa"/>
                  <w:vMerge/>
                  <w:tcBorders>
                    <w:left w:val="single" w:sz="18" w:space="0" w:color="auto"/>
                    <w:right w:val="single" w:sz="18" w:space="0" w:color="auto"/>
                  </w:tcBorders>
                  <w:vAlign w:val="center"/>
                </w:tcPr>
                <w:p w14:paraId="4767E866" w14:textId="77777777" w:rsidR="00AD0322" w:rsidRPr="00D43DD2" w:rsidRDefault="00AD0322" w:rsidP="001766EA">
                  <w:pPr>
                    <w:spacing w:after="0" w:line="240" w:lineRule="auto"/>
                    <w:jc w:val="center"/>
                    <w:rPr>
                      <w:rFonts w:ascii="Arial" w:hAnsi="Arial" w:cs="Arial"/>
                      <w:sz w:val="20"/>
                      <w:szCs w:val="20"/>
                    </w:rPr>
                  </w:pPr>
                </w:p>
              </w:tc>
              <w:tc>
                <w:tcPr>
                  <w:tcW w:w="2946" w:type="dxa"/>
                  <w:tcBorders>
                    <w:left w:val="single" w:sz="18" w:space="0" w:color="auto"/>
                  </w:tcBorders>
                  <w:vAlign w:val="center"/>
                </w:tcPr>
                <w:p w14:paraId="784B5E61"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Tema</w:t>
                  </w:r>
                </w:p>
              </w:tc>
              <w:tc>
                <w:tcPr>
                  <w:tcW w:w="472" w:type="dxa"/>
                  <w:tcBorders>
                    <w:right w:val="single" w:sz="18" w:space="0" w:color="auto"/>
                  </w:tcBorders>
                  <w:vAlign w:val="center"/>
                </w:tcPr>
                <w:p w14:paraId="7E709A75" w14:textId="77777777" w:rsidR="00AD0322" w:rsidRPr="00D43DD2" w:rsidRDefault="00AD0322" w:rsidP="001766EA">
                  <w:pPr>
                    <w:spacing w:after="0" w:line="240" w:lineRule="auto"/>
                    <w:ind w:left="-108" w:right="-108"/>
                    <w:jc w:val="center"/>
                    <w:rPr>
                      <w:rFonts w:ascii="Arial" w:hAnsi="Arial" w:cs="Arial"/>
                      <w:sz w:val="20"/>
                      <w:szCs w:val="20"/>
                    </w:rPr>
                  </w:pPr>
                  <w:r w:rsidRPr="00D43DD2">
                    <w:rPr>
                      <w:rFonts w:ascii="Arial" w:hAnsi="Arial" w:cs="Arial"/>
                      <w:sz w:val="20"/>
                      <w:szCs w:val="20"/>
                    </w:rPr>
                    <w:t xml:space="preserve">Sati </w:t>
                  </w:r>
                </w:p>
              </w:tc>
              <w:tc>
                <w:tcPr>
                  <w:tcW w:w="3009" w:type="dxa"/>
                  <w:tcBorders>
                    <w:left w:val="single" w:sz="18" w:space="0" w:color="auto"/>
                  </w:tcBorders>
                  <w:vAlign w:val="center"/>
                </w:tcPr>
                <w:p w14:paraId="40E27802"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Tema</w:t>
                  </w:r>
                </w:p>
              </w:tc>
              <w:tc>
                <w:tcPr>
                  <w:tcW w:w="471" w:type="dxa"/>
                  <w:tcBorders>
                    <w:right w:val="single" w:sz="18" w:space="0" w:color="auto"/>
                  </w:tcBorders>
                  <w:vAlign w:val="center"/>
                </w:tcPr>
                <w:p w14:paraId="4B22C828" w14:textId="77777777" w:rsidR="00AD0322" w:rsidRPr="00D43DD2" w:rsidRDefault="00AD0322" w:rsidP="001766EA">
                  <w:pPr>
                    <w:spacing w:after="0" w:line="240" w:lineRule="auto"/>
                    <w:ind w:left="-108" w:right="-69"/>
                    <w:jc w:val="center"/>
                    <w:rPr>
                      <w:rFonts w:ascii="Arial" w:hAnsi="Arial" w:cs="Arial"/>
                      <w:sz w:val="20"/>
                      <w:szCs w:val="20"/>
                    </w:rPr>
                  </w:pPr>
                  <w:r w:rsidRPr="00D43DD2">
                    <w:rPr>
                      <w:rFonts w:ascii="Arial" w:hAnsi="Arial" w:cs="Arial"/>
                      <w:sz w:val="20"/>
                      <w:szCs w:val="20"/>
                    </w:rPr>
                    <w:t xml:space="preserve">Sati </w:t>
                  </w:r>
                </w:p>
              </w:tc>
            </w:tr>
            <w:tr w:rsidR="00D43DD2" w:rsidRPr="00D43DD2" w14:paraId="34384E4B" w14:textId="77777777" w:rsidTr="007E5C3D">
              <w:trPr>
                <w:cantSplit/>
              </w:trPr>
              <w:tc>
                <w:tcPr>
                  <w:tcW w:w="497" w:type="dxa"/>
                  <w:tcBorders>
                    <w:left w:val="single" w:sz="18" w:space="0" w:color="auto"/>
                    <w:right w:val="single" w:sz="18" w:space="0" w:color="auto"/>
                  </w:tcBorders>
                  <w:vAlign w:val="center"/>
                </w:tcPr>
                <w:p w14:paraId="21312BBB"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1</w:t>
                  </w:r>
                </w:p>
              </w:tc>
              <w:tc>
                <w:tcPr>
                  <w:tcW w:w="2946" w:type="dxa"/>
                  <w:tcBorders>
                    <w:left w:val="single" w:sz="18" w:space="0" w:color="auto"/>
                  </w:tcBorders>
                  <w:vAlign w:val="center"/>
                </w:tcPr>
                <w:p w14:paraId="76675662" w14:textId="5C82348B" w:rsidR="00AD0322" w:rsidRPr="00D43DD2" w:rsidRDefault="0011681C" w:rsidP="001766EA">
                  <w:pPr>
                    <w:spacing w:after="0" w:line="240" w:lineRule="auto"/>
                    <w:rPr>
                      <w:rFonts w:ascii="Arial" w:hAnsi="Arial" w:cs="Arial"/>
                      <w:sz w:val="20"/>
                      <w:szCs w:val="20"/>
                    </w:rPr>
                  </w:pPr>
                  <w:r w:rsidRPr="00D43DD2">
                    <w:rPr>
                      <w:rFonts w:ascii="Arial" w:hAnsi="Arial" w:cs="Arial"/>
                      <w:sz w:val="20"/>
                      <w:szCs w:val="20"/>
                    </w:rPr>
                    <w:t>N</w:t>
                  </w:r>
                  <w:r w:rsidR="00AD0322" w:rsidRPr="00D43DD2">
                    <w:rPr>
                      <w:rFonts w:ascii="Arial" w:hAnsi="Arial" w:cs="Arial"/>
                      <w:sz w:val="20"/>
                      <w:szCs w:val="20"/>
                    </w:rPr>
                    <w:t>ovčana pri</w:t>
                  </w:r>
                  <w:r w:rsidRPr="00D43DD2">
                    <w:rPr>
                      <w:rFonts w:ascii="Arial" w:hAnsi="Arial" w:cs="Arial"/>
                      <w:sz w:val="20"/>
                      <w:szCs w:val="20"/>
                    </w:rPr>
                    <w:t>roda i financijsko posredništvo banaka.</w:t>
                  </w:r>
                  <w:r w:rsidR="004B5D92" w:rsidRPr="00D43DD2">
                    <w:rPr>
                      <w:rFonts w:ascii="Arial" w:hAnsi="Arial" w:cs="Arial"/>
                      <w:sz w:val="20"/>
                      <w:szCs w:val="20"/>
                    </w:rPr>
                    <w:t xml:space="preserve"> Suvremeno bankarsko poslovanje. Pozicioniranje banaka u financijskim sustavima.</w:t>
                  </w:r>
                </w:p>
              </w:tc>
              <w:tc>
                <w:tcPr>
                  <w:tcW w:w="472" w:type="dxa"/>
                  <w:tcBorders>
                    <w:right w:val="single" w:sz="18" w:space="0" w:color="auto"/>
                  </w:tcBorders>
                  <w:vAlign w:val="center"/>
                </w:tcPr>
                <w:p w14:paraId="7569E94E"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349886DC" w14:textId="544ED9C2" w:rsidR="0011681C" w:rsidRPr="00D43DD2" w:rsidRDefault="0011681C" w:rsidP="001766EA">
                  <w:pPr>
                    <w:spacing w:after="0" w:line="240" w:lineRule="auto"/>
                    <w:rPr>
                      <w:rFonts w:ascii="Arial" w:hAnsi="Arial" w:cs="Arial"/>
                      <w:sz w:val="20"/>
                      <w:szCs w:val="20"/>
                    </w:rPr>
                  </w:pPr>
                  <w:r w:rsidRPr="00D43DD2">
                    <w:rPr>
                      <w:rFonts w:ascii="Arial" w:hAnsi="Arial" w:cs="Arial"/>
                      <w:sz w:val="20"/>
                      <w:szCs w:val="20"/>
                    </w:rPr>
                    <w:t>Informacije o načinu rada.</w:t>
                  </w:r>
                </w:p>
                <w:p w14:paraId="7004BCF8" w14:textId="5A4FCD73" w:rsidR="0011681C" w:rsidRPr="00D43DD2" w:rsidRDefault="0011681C" w:rsidP="001766EA">
                  <w:pPr>
                    <w:spacing w:after="0" w:line="240" w:lineRule="auto"/>
                    <w:rPr>
                      <w:rFonts w:ascii="Arial" w:hAnsi="Arial" w:cs="Arial"/>
                      <w:sz w:val="20"/>
                      <w:szCs w:val="20"/>
                    </w:rPr>
                  </w:pPr>
                  <w:r w:rsidRPr="00D43DD2">
                    <w:rPr>
                      <w:rFonts w:ascii="Arial" w:hAnsi="Arial" w:cs="Arial"/>
                      <w:sz w:val="20"/>
                      <w:szCs w:val="20"/>
                    </w:rPr>
                    <w:t xml:space="preserve">Diskusija o važnosti </w:t>
                  </w:r>
                  <w:r w:rsidR="00D80FD1" w:rsidRPr="00D43DD2">
                    <w:rPr>
                      <w:rFonts w:ascii="Arial" w:hAnsi="Arial" w:cs="Arial"/>
                      <w:sz w:val="20"/>
                      <w:szCs w:val="20"/>
                    </w:rPr>
                    <w:t>(</w:t>
                  </w:r>
                  <w:r w:rsidRPr="00D43DD2">
                    <w:rPr>
                      <w:rFonts w:ascii="Arial" w:hAnsi="Arial" w:cs="Arial"/>
                      <w:sz w:val="20"/>
                      <w:szCs w:val="20"/>
                    </w:rPr>
                    <w:t>izučavanja</w:t>
                  </w:r>
                  <w:r w:rsidR="00D80FD1" w:rsidRPr="00D43DD2">
                    <w:rPr>
                      <w:rFonts w:ascii="Arial" w:hAnsi="Arial" w:cs="Arial"/>
                      <w:sz w:val="20"/>
                      <w:szCs w:val="20"/>
                    </w:rPr>
                    <w:t>)</w:t>
                  </w:r>
                  <w:r w:rsidRPr="00D43DD2">
                    <w:rPr>
                      <w:rFonts w:ascii="Arial" w:hAnsi="Arial" w:cs="Arial"/>
                      <w:sz w:val="20"/>
                      <w:szCs w:val="20"/>
                    </w:rPr>
                    <w:t xml:space="preserve"> bankarstva.</w:t>
                  </w:r>
                </w:p>
                <w:p w14:paraId="7B285157" w14:textId="6736E65D" w:rsidR="00AD0322" w:rsidRPr="00D43DD2" w:rsidRDefault="0011681C" w:rsidP="00C24249">
                  <w:pPr>
                    <w:spacing w:after="0" w:line="240" w:lineRule="auto"/>
                    <w:rPr>
                      <w:rFonts w:ascii="Arial" w:hAnsi="Arial" w:cs="Arial"/>
                      <w:strike/>
                      <w:sz w:val="20"/>
                      <w:szCs w:val="20"/>
                    </w:rPr>
                  </w:pPr>
                  <w:r w:rsidRPr="00D43DD2">
                    <w:rPr>
                      <w:rFonts w:ascii="Arial" w:hAnsi="Arial" w:cs="Arial"/>
                      <w:sz w:val="20"/>
                      <w:szCs w:val="20"/>
                    </w:rPr>
                    <w:t xml:space="preserve">Zadatak: </w:t>
                  </w:r>
                  <w:r w:rsidR="00D80FD1" w:rsidRPr="00D43DD2">
                    <w:rPr>
                      <w:rFonts w:ascii="Arial" w:hAnsi="Arial" w:cs="Arial"/>
                      <w:sz w:val="20"/>
                      <w:szCs w:val="20"/>
                    </w:rPr>
                    <w:t>O</w:t>
                  </w:r>
                  <w:r w:rsidRPr="00D43DD2">
                    <w:rPr>
                      <w:rFonts w:ascii="Arial" w:hAnsi="Arial" w:cs="Arial"/>
                      <w:sz w:val="20"/>
                      <w:szCs w:val="20"/>
                    </w:rPr>
                    <w:t>snovna bankarska terminologija.</w:t>
                  </w:r>
                </w:p>
              </w:tc>
              <w:tc>
                <w:tcPr>
                  <w:tcW w:w="471" w:type="dxa"/>
                  <w:tcBorders>
                    <w:right w:val="single" w:sz="18" w:space="0" w:color="auto"/>
                  </w:tcBorders>
                  <w:vAlign w:val="center"/>
                </w:tcPr>
                <w:p w14:paraId="54C5681F"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480DA8C4" w14:textId="77777777" w:rsidTr="007E5C3D">
              <w:trPr>
                <w:cantSplit/>
              </w:trPr>
              <w:tc>
                <w:tcPr>
                  <w:tcW w:w="497" w:type="dxa"/>
                  <w:tcBorders>
                    <w:left w:val="single" w:sz="18" w:space="0" w:color="auto"/>
                    <w:right w:val="single" w:sz="18" w:space="0" w:color="auto"/>
                  </w:tcBorders>
                  <w:vAlign w:val="center"/>
                </w:tcPr>
                <w:p w14:paraId="19973C2B" w14:textId="4F103C8C" w:rsidR="0011681C" w:rsidRPr="00D43DD2" w:rsidRDefault="0011681C"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2946" w:type="dxa"/>
                  <w:tcBorders>
                    <w:left w:val="single" w:sz="18" w:space="0" w:color="auto"/>
                  </w:tcBorders>
                  <w:vAlign w:val="center"/>
                </w:tcPr>
                <w:p w14:paraId="59EBED93" w14:textId="66BB6733" w:rsidR="0011681C" w:rsidRPr="00D43DD2" w:rsidRDefault="0011681C" w:rsidP="001766EA">
                  <w:pPr>
                    <w:spacing w:after="0" w:line="240" w:lineRule="auto"/>
                    <w:rPr>
                      <w:rFonts w:ascii="Arial" w:hAnsi="Arial" w:cs="Arial"/>
                      <w:sz w:val="20"/>
                      <w:szCs w:val="20"/>
                    </w:rPr>
                  </w:pPr>
                  <w:r w:rsidRPr="00D43DD2">
                    <w:rPr>
                      <w:rFonts w:ascii="Arial" w:hAnsi="Arial" w:cs="Arial"/>
                      <w:sz w:val="20"/>
                      <w:szCs w:val="20"/>
                    </w:rPr>
                    <w:t>Oblici financijskog posredništva banaka.</w:t>
                  </w:r>
                  <w:r w:rsidR="00007500" w:rsidRPr="00D43DD2">
                    <w:rPr>
                      <w:rFonts w:ascii="Arial" w:hAnsi="Arial" w:cs="Arial"/>
                      <w:sz w:val="20"/>
                      <w:szCs w:val="20"/>
                    </w:rPr>
                    <w:t xml:space="preserve"> </w:t>
                  </w:r>
                </w:p>
              </w:tc>
              <w:tc>
                <w:tcPr>
                  <w:tcW w:w="472" w:type="dxa"/>
                  <w:tcBorders>
                    <w:right w:val="single" w:sz="18" w:space="0" w:color="auto"/>
                  </w:tcBorders>
                  <w:vAlign w:val="center"/>
                </w:tcPr>
                <w:p w14:paraId="4B0603D5" w14:textId="2157FD83" w:rsidR="0011681C" w:rsidRPr="00D43DD2" w:rsidRDefault="0011681C"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6548038C" w14:textId="77777777" w:rsidR="0011681C" w:rsidRPr="00D43DD2" w:rsidRDefault="0011681C" w:rsidP="001766EA">
                  <w:pPr>
                    <w:spacing w:after="0" w:line="240" w:lineRule="auto"/>
                    <w:rPr>
                      <w:rFonts w:ascii="Arial" w:hAnsi="Arial" w:cs="Arial"/>
                      <w:sz w:val="20"/>
                      <w:szCs w:val="20"/>
                    </w:rPr>
                  </w:pPr>
                  <w:r w:rsidRPr="00D43DD2">
                    <w:rPr>
                      <w:rFonts w:ascii="Arial" w:hAnsi="Arial" w:cs="Arial"/>
                      <w:sz w:val="20"/>
                      <w:szCs w:val="20"/>
                    </w:rPr>
                    <w:t>Bilanca banke.</w:t>
                  </w:r>
                </w:p>
                <w:p w14:paraId="40CDDDA4" w14:textId="6A828BB6" w:rsidR="0028748B" w:rsidRPr="00D43DD2" w:rsidRDefault="0028748B" w:rsidP="001766EA">
                  <w:pPr>
                    <w:spacing w:after="0" w:line="240" w:lineRule="auto"/>
                    <w:rPr>
                      <w:rFonts w:ascii="Arial" w:hAnsi="Arial" w:cs="Arial"/>
                      <w:sz w:val="20"/>
                      <w:szCs w:val="20"/>
                    </w:rPr>
                  </w:pPr>
                  <w:r w:rsidRPr="00D43DD2">
                    <w:rPr>
                      <w:rFonts w:ascii="Arial" w:hAnsi="Arial" w:cs="Arial"/>
                      <w:sz w:val="20"/>
                      <w:szCs w:val="20"/>
                    </w:rPr>
                    <w:t xml:space="preserve">Praktični zadatak: </w:t>
                  </w:r>
                  <w:r w:rsidR="00D80FD1" w:rsidRPr="00D43DD2">
                    <w:rPr>
                      <w:rFonts w:ascii="Arial" w:hAnsi="Arial" w:cs="Arial"/>
                      <w:sz w:val="20"/>
                      <w:szCs w:val="20"/>
                    </w:rPr>
                    <w:t>K</w:t>
                  </w:r>
                  <w:r w:rsidRPr="00D43DD2">
                    <w:rPr>
                      <w:rFonts w:ascii="Arial" w:hAnsi="Arial" w:cs="Arial"/>
                      <w:sz w:val="20"/>
                      <w:szCs w:val="20"/>
                    </w:rPr>
                    <w:t xml:space="preserve">lasifikacija </w:t>
                  </w:r>
                  <w:r w:rsidR="00D80FD1" w:rsidRPr="00D43DD2">
                    <w:rPr>
                      <w:rFonts w:ascii="Arial" w:hAnsi="Arial" w:cs="Arial"/>
                      <w:sz w:val="20"/>
                      <w:szCs w:val="20"/>
                    </w:rPr>
                    <w:t>stavki bankovne bilance.</w:t>
                  </w:r>
                </w:p>
              </w:tc>
              <w:tc>
                <w:tcPr>
                  <w:tcW w:w="471" w:type="dxa"/>
                  <w:tcBorders>
                    <w:right w:val="single" w:sz="18" w:space="0" w:color="auto"/>
                  </w:tcBorders>
                  <w:vAlign w:val="center"/>
                </w:tcPr>
                <w:p w14:paraId="34BCBF8F" w14:textId="47A55465" w:rsidR="0011681C" w:rsidRPr="00D43DD2" w:rsidRDefault="0011681C"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52AD78D1" w14:textId="77777777" w:rsidTr="007E5C3D">
              <w:trPr>
                <w:cantSplit/>
              </w:trPr>
              <w:tc>
                <w:tcPr>
                  <w:tcW w:w="497" w:type="dxa"/>
                  <w:tcBorders>
                    <w:left w:val="single" w:sz="18" w:space="0" w:color="auto"/>
                    <w:right w:val="single" w:sz="18" w:space="0" w:color="auto"/>
                  </w:tcBorders>
                  <w:vAlign w:val="center"/>
                </w:tcPr>
                <w:p w14:paraId="6F2075B3" w14:textId="3AEDBD96" w:rsidR="00AD0322" w:rsidRPr="00D43DD2" w:rsidRDefault="0011681C" w:rsidP="001766EA">
                  <w:pPr>
                    <w:spacing w:after="0" w:line="240" w:lineRule="auto"/>
                    <w:jc w:val="center"/>
                    <w:rPr>
                      <w:rFonts w:ascii="Arial" w:hAnsi="Arial" w:cs="Arial"/>
                      <w:strike/>
                      <w:sz w:val="20"/>
                      <w:szCs w:val="20"/>
                    </w:rPr>
                  </w:pPr>
                  <w:r w:rsidRPr="00D43DD2">
                    <w:rPr>
                      <w:rFonts w:ascii="Arial" w:hAnsi="Arial" w:cs="Arial"/>
                      <w:strike/>
                      <w:sz w:val="20"/>
                      <w:szCs w:val="20"/>
                    </w:rPr>
                    <w:t>3</w:t>
                  </w:r>
                </w:p>
              </w:tc>
              <w:tc>
                <w:tcPr>
                  <w:tcW w:w="2946" w:type="dxa"/>
                  <w:tcBorders>
                    <w:left w:val="single" w:sz="18" w:space="0" w:color="auto"/>
                  </w:tcBorders>
                  <w:vAlign w:val="center"/>
                </w:tcPr>
                <w:p w14:paraId="4B5047CB"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Banke nasuprot asimetrijama informacija.</w:t>
                  </w:r>
                </w:p>
              </w:tc>
              <w:tc>
                <w:tcPr>
                  <w:tcW w:w="472" w:type="dxa"/>
                  <w:tcBorders>
                    <w:right w:val="single" w:sz="18" w:space="0" w:color="auto"/>
                  </w:tcBorders>
                  <w:vAlign w:val="center"/>
                </w:tcPr>
                <w:p w14:paraId="61DF02A6"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43757438" w14:textId="799DF09A" w:rsidR="0011681C" w:rsidRPr="00D43DD2" w:rsidRDefault="0028748B" w:rsidP="001766EA">
                  <w:pPr>
                    <w:spacing w:after="0" w:line="240" w:lineRule="auto"/>
                    <w:rPr>
                      <w:rFonts w:ascii="Arial" w:hAnsi="Arial" w:cs="Arial"/>
                      <w:strike/>
                      <w:sz w:val="20"/>
                      <w:szCs w:val="20"/>
                    </w:rPr>
                  </w:pPr>
                  <w:r w:rsidRPr="00D43DD2">
                    <w:rPr>
                      <w:rFonts w:ascii="Arial" w:hAnsi="Arial" w:cs="Arial"/>
                      <w:sz w:val="20"/>
                      <w:szCs w:val="20"/>
                    </w:rPr>
                    <w:t xml:space="preserve">Diskusija zadanog članka </w:t>
                  </w:r>
                  <w:r w:rsidR="00D80FD1" w:rsidRPr="00D43DD2">
                    <w:rPr>
                      <w:rFonts w:ascii="Arial" w:hAnsi="Arial" w:cs="Arial"/>
                      <w:sz w:val="20"/>
                      <w:szCs w:val="20"/>
                    </w:rPr>
                    <w:t>na temu</w:t>
                  </w:r>
                  <w:r w:rsidRPr="00D43DD2">
                    <w:rPr>
                      <w:rFonts w:ascii="Arial" w:hAnsi="Arial" w:cs="Arial"/>
                      <w:sz w:val="20"/>
                      <w:szCs w:val="20"/>
                    </w:rPr>
                    <w:t xml:space="preserve"> opravdanosti postojanja banaka na financijskim tržištima.</w:t>
                  </w:r>
                </w:p>
              </w:tc>
              <w:tc>
                <w:tcPr>
                  <w:tcW w:w="471" w:type="dxa"/>
                  <w:tcBorders>
                    <w:right w:val="single" w:sz="18" w:space="0" w:color="auto"/>
                  </w:tcBorders>
                  <w:vAlign w:val="center"/>
                </w:tcPr>
                <w:p w14:paraId="0BF860FD"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0DC69149" w14:textId="77777777" w:rsidTr="007E5C3D">
              <w:trPr>
                <w:cantSplit/>
              </w:trPr>
              <w:tc>
                <w:tcPr>
                  <w:tcW w:w="497" w:type="dxa"/>
                  <w:tcBorders>
                    <w:left w:val="single" w:sz="18" w:space="0" w:color="auto"/>
                    <w:right w:val="single" w:sz="18" w:space="0" w:color="auto"/>
                  </w:tcBorders>
                  <w:vAlign w:val="center"/>
                </w:tcPr>
                <w:p w14:paraId="6D94BDC7" w14:textId="2660AB8A" w:rsidR="00D80FD1" w:rsidRPr="00D43DD2" w:rsidRDefault="00D80FD1" w:rsidP="001766EA">
                  <w:pPr>
                    <w:spacing w:after="0" w:line="240" w:lineRule="auto"/>
                    <w:jc w:val="center"/>
                    <w:rPr>
                      <w:rFonts w:ascii="Arial" w:hAnsi="Arial" w:cs="Arial"/>
                      <w:sz w:val="20"/>
                      <w:szCs w:val="20"/>
                    </w:rPr>
                  </w:pPr>
                  <w:r w:rsidRPr="00D43DD2">
                    <w:rPr>
                      <w:rFonts w:ascii="Arial" w:hAnsi="Arial" w:cs="Arial"/>
                      <w:sz w:val="20"/>
                      <w:szCs w:val="20"/>
                    </w:rPr>
                    <w:t>4</w:t>
                  </w:r>
                </w:p>
              </w:tc>
              <w:tc>
                <w:tcPr>
                  <w:tcW w:w="2946" w:type="dxa"/>
                  <w:tcBorders>
                    <w:left w:val="single" w:sz="18" w:space="0" w:color="auto"/>
                  </w:tcBorders>
                  <w:vAlign w:val="center"/>
                </w:tcPr>
                <w:p w14:paraId="7E415B93" w14:textId="58509493" w:rsidR="00D80FD1" w:rsidRPr="00D43DD2" w:rsidRDefault="00D80FD1" w:rsidP="001766EA">
                  <w:pPr>
                    <w:spacing w:after="0" w:line="240" w:lineRule="auto"/>
                    <w:rPr>
                      <w:rFonts w:ascii="Arial" w:hAnsi="Arial" w:cs="Arial"/>
                      <w:sz w:val="20"/>
                      <w:szCs w:val="20"/>
                    </w:rPr>
                  </w:pPr>
                  <w:r w:rsidRPr="00D43DD2">
                    <w:rPr>
                      <w:rFonts w:ascii="Arial" w:hAnsi="Arial" w:cs="Arial"/>
                      <w:sz w:val="20"/>
                      <w:szCs w:val="20"/>
                    </w:rPr>
                    <w:t>Banke u funkciji upravljanja rizicima.</w:t>
                  </w:r>
                </w:p>
              </w:tc>
              <w:tc>
                <w:tcPr>
                  <w:tcW w:w="472" w:type="dxa"/>
                  <w:tcBorders>
                    <w:right w:val="single" w:sz="18" w:space="0" w:color="auto"/>
                  </w:tcBorders>
                  <w:vAlign w:val="center"/>
                </w:tcPr>
                <w:p w14:paraId="2C62FFFA" w14:textId="65A18254" w:rsidR="00D80FD1" w:rsidRPr="00D43DD2" w:rsidRDefault="00D80FD1"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6FE90B44" w14:textId="7B14C394" w:rsidR="00D80FD1" w:rsidRPr="00D43DD2" w:rsidRDefault="00D80FD1" w:rsidP="001766EA">
                  <w:pPr>
                    <w:spacing w:after="0" w:line="240" w:lineRule="auto"/>
                    <w:rPr>
                      <w:rFonts w:ascii="Arial" w:hAnsi="Arial" w:cs="Arial"/>
                      <w:sz w:val="20"/>
                      <w:szCs w:val="20"/>
                    </w:rPr>
                  </w:pPr>
                  <w:r w:rsidRPr="00D43DD2">
                    <w:rPr>
                      <w:rFonts w:ascii="Arial" w:hAnsi="Arial" w:cs="Arial"/>
                      <w:sz w:val="20"/>
                      <w:szCs w:val="20"/>
                    </w:rPr>
                    <w:t>Zadatak: Provjera razumijevanja različitih vrsta bankovnih rizika.</w:t>
                  </w:r>
                </w:p>
                <w:p w14:paraId="6D02F11C" w14:textId="2233A3B4" w:rsidR="00D80FD1" w:rsidRPr="00D43DD2" w:rsidRDefault="00D80FD1" w:rsidP="001766EA">
                  <w:pPr>
                    <w:spacing w:after="0" w:line="240" w:lineRule="auto"/>
                    <w:rPr>
                      <w:rFonts w:ascii="Arial" w:hAnsi="Arial" w:cs="Arial"/>
                      <w:sz w:val="20"/>
                      <w:szCs w:val="20"/>
                    </w:rPr>
                  </w:pPr>
                  <w:r w:rsidRPr="00D43DD2">
                    <w:rPr>
                      <w:rFonts w:ascii="Arial" w:hAnsi="Arial" w:cs="Arial"/>
                      <w:sz w:val="20"/>
                      <w:szCs w:val="20"/>
                    </w:rPr>
                    <w:t>Praktični zadaci: Izračun tržišnom riziku otvorene pozicije banke.</w:t>
                  </w:r>
                </w:p>
              </w:tc>
              <w:tc>
                <w:tcPr>
                  <w:tcW w:w="471" w:type="dxa"/>
                  <w:tcBorders>
                    <w:right w:val="single" w:sz="18" w:space="0" w:color="auto"/>
                  </w:tcBorders>
                  <w:vAlign w:val="center"/>
                </w:tcPr>
                <w:p w14:paraId="24E8B077" w14:textId="1660B0D8" w:rsidR="00D80FD1" w:rsidRPr="00D43DD2" w:rsidRDefault="00D80FD1"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3E73AC37" w14:textId="77777777" w:rsidTr="007E5C3D">
              <w:trPr>
                <w:cantSplit/>
              </w:trPr>
              <w:tc>
                <w:tcPr>
                  <w:tcW w:w="497" w:type="dxa"/>
                  <w:tcBorders>
                    <w:left w:val="single" w:sz="18" w:space="0" w:color="auto"/>
                    <w:right w:val="single" w:sz="18" w:space="0" w:color="auto"/>
                  </w:tcBorders>
                  <w:vAlign w:val="center"/>
                </w:tcPr>
                <w:p w14:paraId="5B9C9546" w14:textId="60746744" w:rsidR="00D80FD1" w:rsidRPr="00D43DD2" w:rsidRDefault="00D80FD1" w:rsidP="001766EA">
                  <w:pPr>
                    <w:spacing w:after="0" w:line="240" w:lineRule="auto"/>
                    <w:jc w:val="center"/>
                    <w:rPr>
                      <w:rFonts w:ascii="Arial" w:hAnsi="Arial" w:cs="Arial"/>
                      <w:sz w:val="20"/>
                      <w:szCs w:val="20"/>
                    </w:rPr>
                  </w:pPr>
                  <w:r w:rsidRPr="00D43DD2">
                    <w:rPr>
                      <w:rFonts w:ascii="Arial" w:hAnsi="Arial" w:cs="Arial"/>
                      <w:sz w:val="20"/>
                      <w:szCs w:val="20"/>
                    </w:rPr>
                    <w:lastRenderedPageBreak/>
                    <w:t>5</w:t>
                  </w:r>
                </w:p>
              </w:tc>
              <w:tc>
                <w:tcPr>
                  <w:tcW w:w="2946" w:type="dxa"/>
                  <w:tcBorders>
                    <w:left w:val="single" w:sz="18" w:space="0" w:color="auto"/>
                  </w:tcBorders>
                  <w:vAlign w:val="center"/>
                </w:tcPr>
                <w:p w14:paraId="21178276" w14:textId="33A3B9B2" w:rsidR="00D80FD1" w:rsidRPr="00D43DD2" w:rsidRDefault="00D80FD1" w:rsidP="001766EA">
                  <w:pPr>
                    <w:spacing w:after="0" w:line="240" w:lineRule="auto"/>
                    <w:rPr>
                      <w:rFonts w:ascii="Arial" w:hAnsi="Arial" w:cs="Arial"/>
                      <w:sz w:val="20"/>
                      <w:szCs w:val="20"/>
                    </w:rPr>
                  </w:pPr>
                  <w:r w:rsidRPr="00D43DD2">
                    <w:rPr>
                      <w:rFonts w:ascii="Arial" w:hAnsi="Arial" w:cs="Arial"/>
                      <w:sz w:val="20"/>
                      <w:szCs w:val="20"/>
                    </w:rPr>
                    <w:t xml:space="preserve">Središnje banke: </w:t>
                  </w:r>
                  <w:r w:rsidR="0085056E" w:rsidRPr="00D43DD2">
                    <w:rPr>
                      <w:rFonts w:ascii="Arial" w:hAnsi="Arial" w:cs="Arial"/>
                      <w:sz w:val="20"/>
                      <w:szCs w:val="20"/>
                    </w:rPr>
                    <w:t>P</w:t>
                  </w:r>
                  <w:r w:rsidRPr="00D43DD2">
                    <w:rPr>
                      <w:rFonts w:ascii="Arial" w:hAnsi="Arial" w:cs="Arial"/>
                      <w:sz w:val="20"/>
                      <w:szCs w:val="20"/>
                    </w:rPr>
                    <w:t>oložaj</w:t>
                  </w:r>
                  <w:r w:rsidR="0085056E" w:rsidRPr="00D43DD2">
                    <w:rPr>
                      <w:rFonts w:ascii="Arial" w:hAnsi="Arial" w:cs="Arial"/>
                      <w:sz w:val="20"/>
                      <w:szCs w:val="20"/>
                    </w:rPr>
                    <w:t xml:space="preserve"> i </w:t>
                  </w:r>
                  <w:r w:rsidRPr="00D43DD2">
                    <w:rPr>
                      <w:rFonts w:ascii="Arial" w:hAnsi="Arial" w:cs="Arial"/>
                      <w:sz w:val="20"/>
                      <w:szCs w:val="20"/>
                    </w:rPr>
                    <w:t>značenje u bankovnom sustavu – Hrvatska narodna banka u fokusu.</w:t>
                  </w:r>
                </w:p>
              </w:tc>
              <w:tc>
                <w:tcPr>
                  <w:tcW w:w="472" w:type="dxa"/>
                  <w:tcBorders>
                    <w:right w:val="single" w:sz="18" w:space="0" w:color="auto"/>
                  </w:tcBorders>
                  <w:vAlign w:val="center"/>
                </w:tcPr>
                <w:p w14:paraId="1DF4AF27" w14:textId="63189F68" w:rsidR="00D80FD1" w:rsidRPr="00D43DD2" w:rsidRDefault="00D80FD1"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42A8479A" w14:textId="77777777" w:rsidR="00D80FD1" w:rsidRPr="00D43DD2" w:rsidRDefault="00D80FD1" w:rsidP="001766EA">
                  <w:pPr>
                    <w:spacing w:after="0" w:line="240" w:lineRule="auto"/>
                    <w:rPr>
                      <w:rFonts w:ascii="Arial" w:hAnsi="Arial" w:cs="Arial"/>
                      <w:sz w:val="20"/>
                      <w:szCs w:val="20"/>
                    </w:rPr>
                  </w:pPr>
                  <w:r w:rsidRPr="00D43DD2">
                    <w:rPr>
                      <w:rFonts w:ascii="Arial" w:hAnsi="Arial" w:cs="Arial"/>
                      <w:sz w:val="20"/>
                      <w:szCs w:val="20"/>
                    </w:rPr>
                    <w:t>Vrste i načini emisije novca.</w:t>
                  </w:r>
                </w:p>
                <w:p w14:paraId="4EF02D2E" w14:textId="317EF940" w:rsidR="00D80FD1" w:rsidRPr="00D43DD2" w:rsidRDefault="00D80FD1" w:rsidP="001766EA">
                  <w:pPr>
                    <w:spacing w:after="0" w:line="240" w:lineRule="auto"/>
                    <w:rPr>
                      <w:rFonts w:ascii="Arial" w:hAnsi="Arial" w:cs="Arial"/>
                      <w:sz w:val="20"/>
                      <w:szCs w:val="20"/>
                    </w:rPr>
                  </w:pPr>
                  <w:r w:rsidRPr="00D43DD2">
                    <w:rPr>
                      <w:rFonts w:ascii="Arial" w:hAnsi="Arial" w:cs="Arial"/>
                      <w:sz w:val="20"/>
                      <w:szCs w:val="20"/>
                    </w:rPr>
                    <w:t xml:space="preserve">Praktični zadaci: </w:t>
                  </w:r>
                  <w:proofErr w:type="spellStart"/>
                  <w:r w:rsidRPr="00D43DD2">
                    <w:rPr>
                      <w:rFonts w:ascii="Arial" w:hAnsi="Arial" w:cs="Arial"/>
                      <w:sz w:val="20"/>
                      <w:szCs w:val="20"/>
                    </w:rPr>
                    <w:t>Makromultiplikacija</w:t>
                  </w:r>
                  <w:proofErr w:type="spellEnd"/>
                  <w:r w:rsidRPr="00D43DD2">
                    <w:rPr>
                      <w:rFonts w:ascii="Arial" w:hAnsi="Arial" w:cs="Arial"/>
                      <w:sz w:val="20"/>
                      <w:szCs w:val="20"/>
                    </w:rPr>
                    <w:t xml:space="preserve"> depozita i kredita.</w:t>
                  </w:r>
                </w:p>
              </w:tc>
              <w:tc>
                <w:tcPr>
                  <w:tcW w:w="471" w:type="dxa"/>
                  <w:tcBorders>
                    <w:right w:val="single" w:sz="18" w:space="0" w:color="auto"/>
                  </w:tcBorders>
                  <w:vAlign w:val="center"/>
                </w:tcPr>
                <w:p w14:paraId="6F021885" w14:textId="55E88019" w:rsidR="00D80FD1" w:rsidRPr="00D43DD2" w:rsidRDefault="00D80FD1"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62CACA9E" w14:textId="77777777" w:rsidTr="007E5C3D">
              <w:trPr>
                <w:cantSplit/>
              </w:trPr>
              <w:tc>
                <w:tcPr>
                  <w:tcW w:w="497" w:type="dxa"/>
                  <w:tcBorders>
                    <w:left w:val="single" w:sz="18" w:space="0" w:color="auto"/>
                    <w:right w:val="single" w:sz="18" w:space="0" w:color="auto"/>
                  </w:tcBorders>
                  <w:vAlign w:val="center"/>
                </w:tcPr>
                <w:p w14:paraId="43636EBF" w14:textId="545D8284"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6</w:t>
                  </w:r>
                </w:p>
              </w:tc>
              <w:tc>
                <w:tcPr>
                  <w:tcW w:w="2946" w:type="dxa"/>
                  <w:tcBorders>
                    <w:left w:val="single" w:sz="18" w:space="0" w:color="auto"/>
                  </w:tcBorders>
                  <w:vAlign w:val="center"/>
                </w:tcPr>
                <w:p w14:paraId="589C669C" w14:textId="2774A9A4" w:rsidR="0085056E" w:rsidRPr="00D43DD2" w:rsidRDefault="0085056E" w:rsidP="001766EA">
                  <w:pPr>
                    <w:spacing w:after="0" w:line="240" w:lineRule="auto"/>
                    <w:rPr>
                      <w:rFonts w:ascii="Arial" w:hAnsi="Arial" w:cs="Arial"/>
                      <w:strike/>
                      <w:sz w:val="20"/>
                      <w:szCs w:val="20"/>
                    </w:rPr>
                  </w:pPr>
                  <w:r w:rsidRPr="00D43DD2">
                    <w:rPr>
                      <w:rFonts w:ascii="Arial" w:hAnsi="Arial" w:cs="Arial"/>
                      <w:sz w:val="20"/>
                      <w:szCs w:val="20"/>
                    </w:rPr>
                    <w:t>Funkcije središnje banke (I): Emisija novčanica, devizne funkcije, funkcije banke države – Hrvatska narodna banka u fokusu.</w:t>
                  </w:r>
                </w:p>
              </w:tc>
              <w:tc>
                <w:tcPr>
                  <w:tcW w:w="472" w:type="dxa"/>
                  <w:tcBorders>
                    <w:right w:val="single" w:sz="18" w:space="0" w:color="auto"/>
                  </w:tcBorders>
                  <w:vAlign w:val="center"/>
                </w:tcPr>
                <w:p w14:paraId="0319449E" w14:textId="12609BBF"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2</w:t>
                  </w:r>
                </w:p>
              </w:tc>
              <w:tc>
                <w:tcPr>
                  <w:tcW w:w="3009" w:type="dxa"/>
                  <w:tcBorders>
                    <w:left w:val="single" w:sz="18" w:space="0" w:color="auto"/>
                  </w:tcBorders>
                  <w:vAlign w:val="center"/>
                </w:tcPr>
                <w:p w14:paraId="7B6A21FC" w14:textId="0B83B02F" w:rsidR="0085056E" w:rsidRPr="00D43DD2" w:rsidRDefault="0085056E" w:rsidP="001766EA">
                  <w:pPr>
                    <w:spacing w:after="0" w:line="240" w:lineRule="auto"/>
                    <w:rPr>
                      <w:rFonts w:ascii="Arial" w:hAnsi="Arial" w:cs="Arial"/>
                      <w:strike/>
                      <w:sz w:val="20"/>
                      <w:szCs w:val="20"/>
                    </w:rPr>
                  </w:pPr>
                  <w:r w:rsidRPr="00D43DD2">
                    <w:rPr>
                      <w:rFonts w:ascii="Arial" w:hAnsi="Arial" w:cs="Arial"/>
                      <w:sz w:val="20"/>
                      <w:szCs w:val="20"/>
                    </w:rPr>
                    <w:t>Izabrani primjer inoviranih oblika bankovnog financijskog posredništva.</w:t>
                  </w:r>
                </w:p>
              </w:tc>
              <w:tc>
                <w:tcPr>
                  <w:tcW w:w="471" w:type="dxa"/>
                  <w:tcBorders>
                    <w:right w:val="single" w:sz="18" w:space="0" w:color="auto"/>
                  </w:tcBorders>
                  <w:vAlign w:val="center"/>
                </w:tcPr>
                <w:p w14:paraId="31A6B06B" w14:textId="03740CA1"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1</w:t>
                  </w:r>
                </w:p>
              </w:tc>
            </w:tr>
            <w:tr w:rsidR="00D43DD2" w:rsidRPr="00D43DD2" w14:paraId="046D7352" w14:textId="77777777" w:rsidTr="007E5C3D">
              <w:trPr>
                <w:cantSplit/>
              </w:trPr>
              <w:tc>
                <w:tcPr>
                  <w:tcW w:w="497" w:type="dxa"/>
                  <w:tcBorders>
                    <w:left w:val="single" w:sz="18" w:space="0" w:color="auto"/>
                    <w:right w:val="single" w:sz="18" w:space="0" w:color="auto"/>
                  </w:tcBorders>
                  <w:vAlign w:val="center"/>
                </w:tcPr>
                <w:p w14:paraId="5FC4569E" w14:textId="4833BCCC"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7</w:t>
                  </w:r>
                </w:p>
              </w:tc>
              <w:tc>
                <w:tcPr>
                  <w:tcW w:w="2946" w:type="dxa"/>
                  <w:tcBorders>
                    <w:left w:val="single" w:sz="18" w:space="0" w:color="auto"/>
                  </w:tcBorders>
                  <w:vAlign w:val="center"/>
                </w:tcPr>
                <w:p w14:paraId="0A3BCF5B" w14:textId="494D2C5A" w:rsidR="0085056E" w:rsidRPr="00D43DD2" w:rsidRDefault="0085056E" w:rsidP="001766EA">
                  <w:pPr>
                    <w:spacing w:after="0" w:line="240" w:lineRule="auto"/>
                    <w:rPr>
                      <w:rFonts w:ascii="Arial" w:hAnsi="Arial" w:cs="Arial"/>
                      <w:strike/>
                      <w:sz w:val="20"/>
                      <w:szCs w:val="20"/>
                    </w:rPr>
                  </w:pPr>
                  <w:r w:rsidRPr="00D43DD2">
                    <w:rPr>
                      <w:rFonts w:ascii="Arial" w:hAnsi="Arial" w:cs="Arial"/>
                      <w:sz w:val="20"/>
                      <w:szCs w:val="20"/>
                    </w:rPr>
                    <w:t>Funkcije središnje banke (II): Banka banaka – Hrvatska narodna banka u fokusu.</w:t>
                  </w:r>
                </w:p>
              </w:tc>
              <w:tc>
                <w:tcPr>
                  <w:tcW w:w="472" w:type="dxa"/>
                  <w:tcBorders>
                    <w:right w:val="single" w:sz="18" w:space="0" w:color="auto"/>
                  </w:tcBorders>
                  <w:vAlign w:val="center"/>
                </w:tcPr>
                <w:p w14:paraId="338E9560" w14:textId="115241D1"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2</w:t>
                  </w:r>
                </w:p>
              </w:tc>
              <w:tc>
                <w:tcPr>
                  <w:tcW w:w="3009" w:type="dxa"/>
                  <w:tcBorders>
                    <w:left w:val="single" w:sz="18" w:space="0" w:color="auto"/>
                  </w:tcBorders>
                  <w:vAlign w:val="center"/>
                </w:tcPr>
                <w:p w14:paraId="00054A03" w14:textId="560ABE49" w:rsidR="0085056E" w:rsidRPr="00D43DD2" w:rsidRDefault="0085056E" w:rsidP="001766EA">
                  <w:pPr>
                    <w:spacing w:after="0" w:line="240" w:lineRule="auto"/>
                    <w:rPr>
                      <w:rFonts w:ascii="Arial" w:hAnsi="Arial" w:cs="Arial"/>
                      <w:strike/>
                      <w:sz w:val="20"/>
                      <w:szCs w:val="20"/>
                    </w:rPr>
                  </w:pPr>
                  <w:r w:rsidRPr="00D43DD2">
                    <w:rPr>
                      <w:rFonts w:ascii="Arial" w:hAnsi="Arial" w:cs="Arial"/>
                      <w:sz w:val="20"/>
                      <w:szCs w:val="20"/>
                    </w:rPr>
                    <w:t>Izabrani primjer inozemne središnje banke i problematika monetarnog suvereniteta.</w:t>
                  </w:r>
                </w:p>
              </w:tc>
              <w:tc>
                <w:tcPr>
                  <w:tcW w:w="471" w:type="dxa"/>
                  <w:tcBorders>
                    <w:right w:val="single" w:sz="18" w:space="0" w:color="auto"/>
                  </w:tcBorders>
                  <w:vAlign w:val="center"/>
                </w:tcPr>
                <w:p w14:paraId="65F5092A" w14:textId="557B5A50"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1</w:t>
                  </w:r>
                </w:p>
              </w:tc>
            </w:tr>
            <w:tr w:rsidR="00D43DD2" w:rsidRPr="00D43DD2" w14:paraId="1DC30B93" w14:textId="77777777" w:rsidTr="007E5C3D">
              <w:trPr>
                <w:cantSplit/>
              </w:trPr>
              <w:tc>
                <w:tcPr>
                  <w:tcW w:w="497" w:type="dxa"/>
                  <w:tcBorders>
                    <w:left w:val="single" w:sz="18" w:space="0" w:color="auto"/>
                    <w:right w:val="single" w:sz="18" w:space="0" w:color="auto"/>
                  </w:tcBorders>
                  <w:vAlign w:val="center"/>
                </w:tcPr>
                <w:p w14:paraId="2E244471" w14:textId="1AE5EF6D"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8</w:t>
                  </w:r>
                </w:p>
              </w:tc>
              <w:tc>
                <w:tcPr>
                  <w:tcW w:w="2946" w:type="dxa"/>
                  <w:tcBorders>
                    <w:left w:val="single" w:sz="18" w:space="0" w:color="auto"/>
                  </w:tcBorders>
                  <w:vAlign w:val="center"/>
                </w:tcPr>
                <w:p w14:paraId="40626104" w14:textId="399DEB84" w:rsidR="0085056E" w:rsidRPr="00D43DD2" w:rsidRDefault="0085056E" w:rsidP="001766EA">
                  <w:pPr>
                    <w:spacing w:after="0" w:line="240" w:lineRule="auto"/>
                    <w:rPr>
                      <w:rFonts w:ascii="Arial" w:hAnsi="Arial" w:cs="Arial"/>
                      <w:strike/>
                      <w:sz w:val="20"/>
                      <w:szCs w:val="20"/>
                    </w:rPr>
                  </w:pPr>
                  <w:r w:rsidRPr="00D43DD2">
                    <w:rPr>
                      <w:rFonts w:ascii="Arial" w:hAnsi="Arial" w:cs="Arial"/>
                      <w:sz w:val="20"/>
                      <w:szCs w:val="20"/>
                    </w:rPr>
                    <w:t>Funkcije središnje banke (III): Nadzor bankovnog sustava – domaća i međunarodna praksa.</w:t>
                  </w:r>
                </w:p>
              </w:tc>
              <w:tc>
                <w:tcPr>
                  <w:tcW w:w="472" w:type="dxa"/>
                  <w:tcBorders>
                    <w:right w:val="single" w:sz="18" w:space="0" w:color="auto"/>
                  </w:tcBorders>
                  <w:vAlign w:val="center"/>
                </w:tcPr>
                <w:p w14:paraId="1930B89D" w14:textId="7524341D"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2</w:t>
                  </w:r>
                </w:p>
              </w:tc>
              <w:tc>
                <w:tcPr>
                  <w:tcW w:w="3009" w:type="dxa"/>
                  <w:tcBorders>
                    <w:left w:val="single" w:sz="18" w:space="0" w:color="auto"/>
                  </w:tcBorders>
                  <w:vAlign w:val="center"/>
                </w:tcPr>
                <w:p w14:paraId="7D27108F" w14:textId="7532CDBC" w:rsidR="0085056E" w:rsidRPr="00D43DD2" w:rsidRDefault="0085056E" w:rsidP="001766EA">
                  <w:pPr>
                    <w:spacing w:after="0" w:line="240" w:lineRule="auto"/>
                    <w:rPr>
                      <w:rFonts w:ascii="Arial" w:hAnsi="Arial" w:cs="Arial"/>
                      <w:strike/>
                      <w:sz w:val="20"/>
                      <w:szCs w:val="20"/>
                    </w:rPr>
                  </w:pPr>
                  <w:r w:rsidRPr="00D43DD2">
                    <w:rPr>
                      <w:rFonts w:ascii="Arial" w:hAnsi="Arial" w:cs="Arial"/>
                      <w:sz w:val="20"/>
                      <w:szCs w:val="20"/>
                    </w:rPr>
                    <w:t>Temelji stabilnosti bankarskog sektora.</w:t>
                  </w:r>
                </w:p>
              </w:tc>
              <w:tc>
                <w:tcPr>
                  <w:tcW w:w="471" w:type="dxa"/>
                  <w:tcBorders>
                    <w:right w:val="single" w:sz="18" w:space="0" w:color="auto"/>
                  </w:tcBorders>
                  <w:vAlign w:val="center"/>
                </w:tcPr>
                <w:p w14:paraId="5EB3409F" w14:textId="03096AE8"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1</w:t>
                  </w:r>
                </w:p>
              </w:tc>
            </w:tr>
            <w:tr w:rsidR="00D43DD2" w:rsidRPr="00D43DD2" w14:paraId="18D43C5E" w14:textId="77777777" w:rsidTr="007E5C3D">
              <w:trPr>
                <w:cantSplit/>
              </w:trPr>
              <w:tc>
                <w:tcPr>
                  <w:tcW w:w="497" w:type="dxa"/>
                  <w:tcBorders>
                    <w:left w:val="single" w:sz="18" w:space="0" w:color="auto"/>
                    <w:right w:val="single" w:sz="18" w:space="0" w:color="auto"/>
                  </w:tcBorders>
                  <w:vAlign w:val="center"/>
                </w:tcPr>
                <w:p w14:paraId="155F066D" w14:textId="4994F163" w:rsidR="0085056E" w:rsidRPr="00D43DD2" w:rsidRDefault="00F47132" w:rsidP="001766EA">
                  <w:pPr>
                    <w:spacing w:after="0" w:line="240" w:lineRule="auto"/>
                    <w:jc w:val="center"/>
                    <w:rPr>
                      <w:rFonts w:ascii="Arial" w:hAnsi="Arial" w:cs="Arial"/>
                      <w:strike/>
                      <w:sz w:val="20"/>
                      <w:szCs w:val="20"/>
                    </w:rPr>
                  </w:pPr>
                  <w:r w:rsidRPr="00D43DD2">
                    <w:rPr>
                      <w:rFonts w:ascii="Arial" w:hAnsi="Arial" w:cs="Arial"/>
                      <w:sz w:val="20"/>
                      <w:szCs w:val="20"/>
                    </w:rPr>
                    <w:t>9</w:t>
                  </w:r>
                </w:p>
              </w:tc>
              <w:tc>
                <w:tcPr>
                  <w:tcW w:w="2946" w:type="dxa"/>
                  <w:tcBorders>
                    <w:left w:val="single" w:sz="18" w:space="0" w:color="auto"/>
                  </w:tcBorders>
                  <w:vAlign w:val="center"/>
                </w:tcPr>
                <w:p w14:paraId="79863EDD" w14:textId="76D79393" w:rsidR="0085056E" w:rsidRPr="00D43DD2" w:rsidRDefault="00F47132" w:rsidP="001766EA">
                  <w:pPr>
                    <w:spacing w:after="0" w:line="240" w:lineRule="auto"/>
                    <w:rPr>
                      <w:rFonts w:ascii="Arial" w:hAnsi="Arial" w:cs="Arial"/>
                      <w:strike/>
                      <w:sz w:val="20"/>
                      <w:szCs w:val="20"/>
                    </w:rPr>
                  </w:pPr>
                  <w:r w:rsidRPr="00D43DD2">
                    <w:rPr>
                      <w:rFonts w:ascii="Arial" w:hAnsi="Arial" w:cs="Arial"/>
                      <w:sz w:val="20"/>
                      <w:szCs w:val="20"/>
                    </w:rPr>
                    <w:t>Stabilnost banke: Osnovni principi poslovanja – likvidnost i profitabilnost.</w:t>
                  </w:r>
                </w:p>
              </w:tc>
              <w:tc>
                <w:tcPr>
                  <w:tcW w:w="472" w:type="dxa"/>
                  <w:tcBorders>
                    <w:right w:val="single" w:sz="18" w:space="0" w:color="auto"/>
                  </w:tcBorders>
                  <w:vAlign w:val="center"/>
                </w:tcPr>
                <w:p w14:paraId="2E269820" w14:textId="700E7020"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05CF63FD" w14:textId="77777777" w:rsidR="00F47132" w:rsidRPr="00D43DD2" w:rsidRDefault="00F47132" w:rsidP="001766EA">
                  <w:pPr>
                    <w:spacing w:after="0" w:line="240" w:lineRule="auto"/>
                    <w:rPr>
                      <w:rFonts w:ascii="Arial" w:hAnsi="Arial" w:cs="Arial"/>
                      <w:sz w:val="20"/>
                      <w:szCs w:val="20"/>
                    </w:rPr>
                  </w:pPr>
                  <w:r w:rsidRPr="00D43DD2">
                    <w:rPr>
                      <w:rFonts w:ascii="Arial" w:hAnsi="Arial" w:cs="Arial"/>
                      <w:sz w:val="20"/>
                      <w:szCs w:val="20"/>
                    </w:rPr>
                    <w:t>Zadatak: Provjera razumijevanja koncepta bankovne likvidnosti i profitabilnosti.</w:t>
                  </w:r>
                </w:p>
                <w:p w14:paraId="19A6D693" w14:textId="003B887A" w:rsidR="00F47132" w:rsidRPr="00D43DD2" w:rsidRDefault="00F47132" w:rsidP="001766EA">
                  <w:pPr>
                    <w:spacing w:after="0" w:line="240" w:lineRule="auto"/>
                    <w:rPr>
                      <w:rFonts w:ascii="Arial" w:hAnsi="Arial" w:cs="Arial"/>
                      <w:strike/>
                      <w:sz w:val="20"/>
                      <w:szCs w:val="20"/>
                    </w:rPr>
                  </w:pPr>
                  <w:r w:rsidRPr="00D43DD2">
                    <w:rPr>
                      <w:rFonts w:ascii="Arial" w:hAnsi="Arial" w:cs="Arial"/>
                      <w:sz w:val="20"/>
                      <w:szCs w:val="20"/>
                    </w:rPr>
                    <w:t>Praktični zadaci: Ocjena likvidnosti i profitabilnosti banke.</w:t>
                  </w:r>
                </w:p>
              </w:tc>
              <w:tc>
                <w:tcPr>
                  <w:tcW w:w="471" w:type="dxa"/>
                  <w:tcBorders>
                    <w:right w:val="single" w:sz="18" w:space="0" w:color="auto"/>
                  </w:tcBorders>
                  <w:vAlign w:val="center"/>
                </w:tcPr>
                <w:p w14:paraId="30827BCD" w14:textId="1DDE3C4F" w:rsidR="0085056E" w:rsidRPr="00D43DD2" w:rsidRDefault="0085056E" w:rsidP="001766EA">
                  <w:pPr>
                    <w:spacing w:after="0" w:line="240" w:lineRule="auto"/>
                    <w:jc w:val="center"/>
                    <w:rPr>
                      <w:rFonts w:ascii="Arial" w:hAnsi="Arial" w:cs="Arial"/>
                      <w:strike/>
                      <w:sz w:val="20"/>
                      <w:szCs w:val="20"/>
                    </w:rPr>
                  </w:pPr>
                </w:p>
              </w:tc>
            </w:tr>
            <w:tr w:rsidR="00D43DD2" w:rsidRPr="00D43DD2" w14:paraId="530DBB89" w14:textId="77777777" w:rsidTr="007E5C3D">
              <w:trPr>
                <w:cantSplit/>
              </w:trPr>
              <w:tc>
                <w:tcPr>
                  <w:tcW w:w="497" w:type="dxa"/>
                  <w:tcBorders>
                    <w:left w:val="single" w:sz="18" w:space="0" w:color="auto"/>
                    <w:right w:val="single" w:sz="18" w:space="0" w:color="auto"/>
                  </w:tcBorders>
                  <w:vAlign w:val="center"/>
                </w:tcPr>
                <w:p w14:paraId="19779AA0" w14:textId="338BB5F5" w:rsidR="0085056E" w:rsidRPr="00D43DD2" w:rsidRDefault="00F47132" w:rsidP="001766EA">
                  <w:pPr>
                    <w:spacing w:after="0" w:line="240" w:lineRule="auto"/>
                    <w:jc w:val="center"/>
                    <w:rPr>
                      <w:rFonts w:ascii="Arial" w:hAnsi="Arial" w:cs="Arial"/>
                      <w:strike/>
                      <w:sz w:val="20"/>
                      <w:szCs w:val="20"/>
                    </w:rPr>
                  </w:pPr>
                  <w:r w:rsidRPr="00D43DD2">
                    <w:rPr>
                      <w:rFonts w:ascii="Arial" w:hAnsi="Arial" w:cs="Arial"/>
                      <w:sz w:val="20"/>
                      <w:szCs w:val="20"/>
                    </w:rPr>
                    <w:t>10</w:t>
                  </w:r>
                </w:p>
              </w:tc>
              <w:tc>
                <w:tcPr>
                  <w:tcW w:w="2946" w:type="dxa"/>
                  <w:tcBorders>
                    <w:left w:val="single" w:sz="18" w:space="0" w:color="auto"/>
                  </w:tcBorders>
                  <w:vAlign w:val="center"/>
                </w:tcPr>
                <w:p w14:paraId="1C73BBDA" w14:textId="306D1881" w:rsidR="00F47132" w:rsidRPr="00D43DD2" w:rsidRDefault="00F47132" w:rsidP="001766EA">
                  <w:pPr>
                    <w:spacing w:after="0" w:line="240" w:lineRule="auto"/>
                    <w:rPr>
                      <w:rFonts w:ascii="Arial" w:hAnsi="Arial" w:cs="Arial"/>
                      <w:strike/>
                      <w:sz w:val="20"/>
                      <w:szCs w:val="20"/>
                    </w:rPr>
                  </w:pPr>
                  <w:r w:rsidRPr="00D43DD2">
                    <w:rPr>
                      <w:rFonts w:ascii="Arial" w:hAnsi="Arial" w:cs="Arial"/>
                      <w:sz w:val="20"/>
                      <w:szCs w:val="20"/>
                    </w:rPr>
                    <w:t>Pasivni bankovni poslovi – mobilizacija štednje u fokusu. Vrste depozita.</w:t>
                  </w:r>
                </w:p>
              </w:tc>
              <w:tc>
                <w:tcPr>
                  <w:tcW w:w="472" w:type="dxa"/>
                  <w:tcBorders>
                    <w:right w:val="single" w:sz="18" w:space="0" w:color="auto"/>
                  </w:tcBorders>
                  <w:vAlign w:val="center"/>
                </w:tcPr>
                <w:p w14:paraId="1EFA57DD" w14:textId="3C4B7095"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05097F92" w14:textId="390B8F9F" w:rsidR="00F47132" w:rsidRPr="00D43DD2" w:rsidRDefault="00F47132" w:rsidP="001766EA">
                  <w:pPr>
                    <w:spacing w:after="0" w:line="240" w:lineRule="auto"/>
                    <w:rPr>
                      <w:rFonts w:ascii="Arial" w:hAnsi="Arial" w:cs="Arial"/>
                      <w:strike/>
                      <w:sz w:val="20"/>
                      <w:szCs w:val="20"/>
                    </w:rPr>
                  </w:pPr>
                  <w:r w:rsidRPr="00D43DD2">
                    <w:rPr>
                      <w:rFonts w:ascii="Arial" w:hAnsi="Arial" w:cs="Arial"/>
                      <w:sz w:val="20"/>
                      <w:szCs w:val="20"/>
                    </w:rPr>
                    <w:t>Razborito upravljanje osobnim financijama i povećanje štednog potencijala stanovništva.</w:t>
                  </w:r>
                </w:p>
              </w:tc>
              <w:tc>
                <w:tcPr>
                  <w:tcW w:w="471" w:type="dxa"/>
                  <w:tcBorders>
                    <w:right w:val="single" w:sz="18" w:space="0" w:color="auto"/>
                  </w:tcBorders>
                  <w:vAlign w:val="center"/>
                </w:tcPr>
                <w:p w14:paraId="586FC60D" w14:textId="48C60270"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09C73A5F" w14:textId="77777777" w:rsidTr="007E5C3D">
              <w:trPr>
                <w:cantSplit/>
              </w:trPr>
              <w:tc>
                <w:tcPr>
                  <w:tcW w:w="497" w:type="dxa"/>
                  <w:tcBorders>
                    <w:left w:val="single" w:sz="18" w:space="0" w:color="auto"/>
                    <w:right w:val="single" w:sz="18" w:space="0" w:color="auto"/>
                  </w:tcBorders>
                  <w:vAlign w:val="center"/>
                </w:tcPr>
                <w:p w14:paraId="2956C21B" w14:textId="00CF3269" w:rsidR="0085056E" w:rsidRPr="00D43DD2" w:rsidRDefault="00F47132" w:rsidP="001766EA">
                  <w:pPr>
                    <w:spacing w:after="0" w:line="240" w:lineRule="auto"/>
                    <w:jc w:val="center"/>
                    <w:rPr>
                      <w:rFonts w:ascii="Arial" w:hAnsi="Arial" w:cs="Arial"/>
                      <w:sz w:val="20"/>
                      <w:szCs w:val="20"/>
                    </w:rPr>
                  </w:pPr>
                  <w:r w:rsidRPr="00D43DD2">
                    <w:rPr>
                      <w:rFonts w:ascii="Arial" w:hAnsi="Arial" w:cs="Arial"/>
                      <w:sz w:val="20"/>
                      <w:szCs w:val="20"/>
                    </w:rPr>
                    <w:t>11</w:t>
                  </w:r>
                </w:p>
              </w:tc>
              <w:tc>
                <w:tcPr>
                  <w:tcW w:w="2946" w:type="dxa"/>
                  <w:tcBorders>
                    <w:left w:val="single" w:sz="18" w:space="0" w:color="auto"/>
                  </w:tcBorders>
                  <w:vAlign w:val="center"/>
                </w:tcPr>
                <w:p w14:paraId="006152D7" w14:textId="110F53F1" w:rsidR="0085056E" w:rsidRPr="00D43DD2" w:rsidRDefault="00F47132" w:rsidP="001766EA">
                  <w:pPr>
                    <w:spacing w:after="0" w:line="240" w:lineRule="auto"/>
                    <w:rPr>
                      <w:rFonts w:ascii="Arial" w:hAnsi="Arial" w:cs="Arial"/>
                      <w:strike/>
                      <w:sz w:val="20"/>
                      <w:szCs w:val="20"/>
                    </w:rPr>
                  </w:pPr>
                  <w:r w:rsidRPr="00D43DD2">
                    <w:rPr>
                      <w:rFonts w:ascii="Arial" w:hAnsi="Arial" w:cs="Arial"/>
                      <w:sz w:val="20"/>
                      <w:szCs w:val="20"/>
                    </w:rPr>
                    <w:t>Aktivni bankovni poslovi – alokacija resursa u fokusu. Vrste i uvjeti odobravanja kredita.</w:t>
                  </w:r>
                </w:p>
              </w:tc>
              <w:tc>
                <w:tcPr>
                  <w:tcW w:w="472" w:type="dxa"/>
                  <w:tcBorders>
                    <w:right w:val="single" w:sz="18" w:space="0" w:color="auto"/>
                  </w:tcBorders>
                  <w:vAlign w:val="center"/>
                </w:tcPr>
                <w:p w14:paraId="30B3AB18" w14:textId="666D2D9A"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77B778E8" w14:textId="0B919703" w:rsidR="00F47132" w:rsidRPr="00D43DD2" w:rsidRDefault="00F47132" w:rsidP="001766EA">
                  <w:pPr>
                    <w:spacing w:after="0" w:line="240" w:lineRule="auto"/>
                    <w:rPr>
                      <w:rFonts w:ascii="Arial" w:hAnsi="Arial" w:cs="Arial"/>
                      <w:strike/>
                      <w:sz w:val="20"/>
                      <w:szCs w:val="20"/>
                    </w:rPr>
                  </w:pPr>
                  <w:r w:rsidRPr="00D43DD2">
                    <w:rPr>
                      <w:rFonts w:ascii="Arial" w:hAnsi="Arial" w:cs="Arial"/>
                      <w:sz w:val="20"/>
                      <w:szCs w:val="20"/>
                    </w:rPr>
                    <w:t>Financiranje namjena od javnog interesa.</w:t>
                  </w:r>
                </w:p>
              </w:tc>
              <w:tc>
                <w:tcPr>
                  <w:tcW w:w="471" w:type="dxa"/>
                  <w:tcBorders>
                    <w:right w:val="single" w:sz="18" w:space="0" w:color="auto"/>
                  </w:tcBorders>
                  <w:vAlign w:val="center"/>
                </w:tcPr>
                <w:p w14:paraId="54A6458E" w14:textId="15F595A7" w:rsidR="0085056E" w:rsidRPr="00D43DD2" w:rsidRDefault="0085056E" w:rsidP="001766EA">
                  <w:pPr>
                    <w:spacing w:after="0" w:line="240" w:lineRule="auto"/>
                    <w:jc w:val="center"/>
                    <w:rPr>
                      <w:rFonts w:ascii="Arial" w:hAnsi="Arial" w:cs="Arial"/>
                      <w:strike/>
                      <w:sz w:val="20"/>
                      <w:szCs w:val="20"/>
                    </w:rPr>
                  </w:pPr>
                </w:p>
              </w:tc>
            </w:tr>
            <w:tr w:rsidR="00D43DD2" w:rsidRPr="00D43DD2" w14:paraId="23994BAF" w14:textId="77777777" w:rsidTr="007E5C3D">
              <w:trPr>
                <w:cantSplit/>
              </w:trPr>
              <w:tc>
                <w:tcPr>
                  <w:tcW w:w="497" w:type="dxa"/>
                  <w:tcBorders>
                    <w:left w:val="single" w:sz="18" w:space="0" w:color="auto"/>
                    <w:right w:val="single" w:sz="18" w:space="0" w:color="auto"/>
                  </w:tcBorders>
                  <w:vAlign w:val="center"/>
                </w:tcPr>
                <w:p w14:paraId="29E027D4" w14:textId="58DBA9B0"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12</w:t>
                  </w:r>
                </w:p>
              </w:tc>
              <w:tc>
                <w:tcPr>
                  <w:tcW w:w="2946" w:type="dxa"/>
                  <w:tcBorders>
                    <w:left w:val="single" w:sz="18" w:space="0" w:color="auto"/>
                  </w:tcBorders>
                  <w:vAlign w:val="center"/>
                </w:tcPr>
                <w:p w14:paraId="1764C776" w14:textId="7F89EB65" w:rsidR="0085056E" w:rsidRPr="00D43DD2" w:rsidRDefault="0085056E" w:rsidP="001766EA">
                  <w:pPr>
                    <w:spacing w:after="0" w:line="240" w:lineRule="auto"/>
                    <w:rPr>
                      <w:rFonts w:ascii="Arial" w:hAnsi="Arial" w:cs="Arial"/>
                      <w:sz w:val="20"/>
                      <w:szCs w:val="20"/>
                    </w:rPr>
                  </w:pPr>
                  <w:proofErr w:type="spellStart"/>
                  <w:r w:rsidRPr="00D43DD2">
                    <w:rPr>
                      <w:rFonts w:ascii="Arial" w:hAnsi="Arial" w:cs="Arial"/>
                      <w:sz w:val="20"/>
                      <w:szCs w:val="20"/>
                    </w:rPr>
                    <w:t>Izvanbilančni</w:t>
                  </w:r>
                  <w:proofErr w:type="spellEnd"/>
                  <w:r w:rsidRPr="00D43DD2">
                    <w:rPr>
                      <w:rFonts w:ascii="Arial" w:hAnsi="Arial" w:cs="Arial"/>
                      <w:sz w:val="20"/>
                      <w:szCs w:val="20"/>
                    </w:rPr>
                    <w:t xml:space="preserve"> bankovni poslovi.</w:t>
                  </w:r>
                </w:p>
              </w:tc>
              <w:tc>
                <w:tcPr>
                  <w:tcW w:w="472" w:type="dxa"/>
                  <w:tcBorders>
                    <w:right w:val="single" w:sz="18" w:space="0" w:color="auto"/>
                  </w:tcBorders>
                  <w:vAlign w:val="center"/>
                </w:tcPr>
                <w:p w14:paraId="1044AC5F" w14:textId="6654CF5D"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35957C53" w14:textId="37EBAAD4" w:rsidR="0085056E" w:rsidRPr="00D43DD2" w:rsidRDefault="0085056E" w:rsidP="001766EA">
                  <w:pPr>
                    <w:spacing w:after="0" w:line="240" w:lineRule="auto"/>
                    <w:rPr>
                      <w:rFonts w:ascii="Arial" w:hAnsi="Arial" w:cs="Arial"/>
                      <w:sz w:val="20"/>
                      <w:szCs w:val="20"/>
                    </w:rPr>
                  </w:pPr>
                  <w:r w:rsidRPr="00D43DD2">
                    <w:rPr>
                      <w:rFonts w:ascii="Arial" w:hAnsi="Arial" w:cs="Arial"/>
                      <w:sz w:val="20"/>
                      <w:szCs w:val="20"/>
                    </w:rPr>
                    <w:t xml:space="preserve">Gostujuće predavanja stručnjaka iz prakse: </w:t>
                  </w:r>
                  <w:r w:rsidR="00A2458C" w:rsidRPr="00D43DD2">
                    <w:rPr>
                      <w:rFonts w:ascii="Arial" w:hAnsi="Arial" w:cs="Arial"/>
                      <w:sz w:val="20"/>
                      <w:szCs w:val="20"/>
                    </w:rPr>
                    <w:t>K</w:t>
                  </w:r>
                  <w:r w:rsidRPr="00D43DD2">
                    <w:rPr>
                      <w:rFonts w:ascii="Arial" w:hAnsi="Arial" w:cs="Arial"/>
                      <w:sz w:val="20"/>
                      <w:szCs w:val="20"/>
                    </w:rPr>
                    <w:t>reditno praćenje poduzeća.</w:t>
                  </w:r>
                </w:p>
              </w:tc>
              <w:tc>
                <w:tcPr>
                  <w:tcW w:w="471" w:type="dxa"/>
                  <w:tcBorders>
                    <w:right w:val="single" w:sz="18" w:space="0" w:color="auto"/>
                  </w:tcBorders>
                  <w:vAlign w:val="center"/>
                </w:tcPr>
                <w:p w14:paraId="42CF3E64" w14:textId="57A8CF0F"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6AD27012" w14:textId="77777777" w:rsidTr="007E5C3D">
              <w:trPr>
                <w:cantSplit/>
              </w:trPr>
              <w:tc>
                <w:tcPr>
                  <w:tcW w:w="497" w:type="dxa"/>
                  <w:tcBorders>
                    <w:left w:val="single" w:sz="18" w:space="0" w:color="auto"/>
                    <w:right w:val="single" w:sz="18" w:space="0" w:color="auto"/>
                  </w:tcBorders>
                  <w:vAlign w:val="center"/>
                </w:tcPr>
                <w:p w14:paraId="3C7BC4C8" w14:textId="0AFD20C8"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13</w:t>
                  </w:r>
                </w:p>
              </w:tc>
              <w:tc>
                <w:tcPr>
                  <w:tcW w:w="2946" w:type="dxa"/>
                  <w:tcBorders>
                    <w:left w:val="single" w:sz="18" w:space="0" w:color="auto"/>
                  </w:tcBorders>
                  <w:vAlign w:val="center"/>
                </w:tcPr>
                <w:p w14:paraId="5DB917C6" w14:textId="77777777" w:rsidR="0085056E" w:rsidRPr="00D43DD2" w:rsidRDefault="0085056E" w:rsidP="001766EA">
                  <w:pPr>
                    <w:spacing w:after="0" w:line="240" w:lineRule="auto"/>
                    <w:rPr>
                      <w:rFonts w:ascii="Arial" w:hAnsi="Arial" w:cs="Arial"/>
                      <w:sz w:val="20"/>
                      <w:szCs w:val="20"/>
                    </w:rPr>
                  </w:pPr>
                  <w:r w:rsidRPr="00D43DD2">
                    <w:rPr>
                      <w:rFonts w:ascii="Arial" w:hAnsi="Arial" w:cs="Arial"/>
                      <w:sz w:val="20"/>
                      <w:szCs w:val="20"/>
                    </w:rPr>
                    <w:t xml:space="preserve">Financijske inovacije. </w:t>
                  </w:r>
                </w:p>
                <w:p w14:paraId="7338F63C" w14:textId="040C0F71" w:rsidR="0085056E" w:rsidRPr="00D43DD2" w:rsidRDefault="0085056E" w:rsidP="001766EA">
                  <w:pPr>
                    <w:spacing w:after="0" w:line="240" w:lineRule="auto"/>
                    <w:rPr>
                      <w:rFonts w:ascii="Arial" w:hAnsi="Arial" w:cs="Arial"/>
                      <w:sz w:val="20"/>
                      <w:szCs w:val="20"/>
                    </w:rPr>
                  </w:pPr>
                  <w:r w:rsidRPr="00D43DD2">
                    <w:rPr>
                      <w:rFonts w:ascii="Arial" w:hAnsi="Arial" w:cs="Arial"/>
                      <w:sz w:val="20"/>
                      <w:szCs w:val="20"/>
                    </w:rPr>
                    <w:t>Izabrani poslovi investicijskog bankarstva.</w:t>
                  </w:r>
                </w:p>
              </w:tc>
              <w:tc>
                <w:tcPr>
                  <w:tcW w:w="472" w:type="dxa"/>
                  <w:tcBorders>
                    <w:right w:val="single" w:sz="18" w:space="0" w:color="auto"/>
                  </w:tcBorders>
                  <w:vAlign w:val="center"/>
                </w:tcPr>
                <w:p w14:paraId="6B4B43DF" w14:textId="13712112"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4177A764" w14:textId="6B5B162B" w:rsidR="0085056E" w:rsidRPr="00D43DD2" w:rsidRDefault="00A2458C" w:rsidP="001766EA">
                  <w:pPr>
                    <w:spacing w:after="0" w:line="240" w:lineRule="auto"/>
                    <w:rPr>
                      <w:rFonts w:ascii="Arial" w:hAnsi="Arial" w:cs="Arial"/>
                      <w:sz w:val="20"/>
                      <w:szCs w:val="20"/>
                    </w:rPr>
                  </w:pPr>
                  <w:r w:rsidRPr="00D43DD2">
                    <w:rPr>
                      <w:rFonts w:ascii="Arial" w:hAnsi="Arial" w:cs="Arial"/>
                      <w:sz w:val="20"/>
                      <w:szCs w:val="20"/>
                    </w:rPr>
                    <w:t>I</w:t>
                  </w:r>
                  <w:r w:rsidR="0085056E" w:rsidRPr="00D43DD2">
                    <w:rPr>
                      <w:rFonts w:ascii="Arial" w:hAnsi="Arial" w:cs="Arial"/>
                      <w:sz w:val="20"/>
                      <w:szCs w:val="20"/>
                    </w:rPr>
                    <w:t>zabrana financijska inovacija ili posao iz domene investicijskog bankarstva.</w:t>
                  </w:r>
                </w:p>
              </w:tc>
              <w:tc>
                <w:tcPr>
                  <w:tcW w:w="471" w:type="dxa"/>
                  <w:tcBorders>
                    <w:right w:val="single" w:sz="18" w:space="0" w:color="auto"/>
                  </w:tcBorders>
                  <w:vAlign w:val="center"/>
                </w:tcPr>
                <w:p w14:paraId="265D7807" w14:textId="760E7E49"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1</w:t>
                  </w:r>
                </w:p>
              </w:tc>
            </w:tr>
          </w:tbl>
          <w:p w14:paraId="53BDBC6B" w14:textId="77777777" w:rsidR="00AD0322" w:rsidRPr="00D43DD2" w:rsidRDefault="00AD0322" w:rsidP="001766EA">
            <w:pPr>
              <w:tabs>
                <w:tab w:val="left" w:pos="2820"/>
              </w:tabs>
              <w:spacing w:after="0" w:line="240" w:lineRule="auto"/>
              <w:rPr>
                <w:rFonts w:ascii="Arial" w:hAnsi="Arial" w:cs="Arial"/>
                <w:sz w:val="20"/>
                <w:szCs w:val="20"/>
              </w:rPr>
            </w:pPr>
          </w:p>
        </w:tc>
      </w:tr>
      <w:tr w:rsidR="00D43DD2" w:rsidRPr="00D43DD2" w14:paraId="2AA4702E" w14:textId="77777777" w:rsidTr="74C6054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4AC3CA9"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6EA00658" w14:textId="77777777" w:rsidR="00AD0322" w:rsidRPr="00D43DD2" w:rsidRDefault="00AD0322" w:rsidP="001766EA">
            <w:pPr>
              <w:pStyle w:val="FieldText"/>
              <w:rPr>
                <w:rFonts w:ascii="Arial" w:hAnsi="Arial" w:cs="Arial"/>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Pr="00D43DD2">
              <w:rPr>
                <w:rFonts w:ascii="Arial" w:hAnsi="Arial" w:cs="Arial"/>
                <w:sz w:val="20"/>
                <w:szCs w:val="20"/>
                <w:lang w:val="hr-HR"/>
              </w:rPr>
              <w:t>predavanja</w:t>
            </w:r>
          </w:p>
          <w:p w14:paraId="0C204DD7" w14:textId="77777777"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Pr="00D43DD2">
              <w:rPr>
                <w:rFonts w:ascii="Arial" w:hAnsi="Arial" w:cs="Arial"/>
                <w:sz w:val="20"/>
                <w:szCs w:val="20"/>
                <w:lang w:val="hr-HR"/>
              </w:rPr>
              <w:t>seminari i radionice</w:t>
            </w:r>
            <w:r w:rsidRPr="00D43DD2">
              <w:rPr>
                <w:rFonts w:ascii="Arial" w:hAnsi="Arial" w:cs="Arial"/>
                <w:b w:val="0"/>
                <w:sz w:val="20"/>
                <w:szCs w:val="20"/>
                <w:lang w:val="hr-HR"/>
              </w:rPr>
              <w:t xml:space="preserve">  </w:t>
            </w:r>
          </w:p>
          <w:p w14:paraId="4E56EBEC" w14:textId="77777777" w:rsidR="00AD0322" w:rsidRPr="00D43DD2" w:rsidRDefault="00AD0322" w:rsidP="001766EA">
            <w:pPr>
              <w:pStyle w:val="FieldText"/>
              <w:rPr>
                <w:rFonts w:ascii="Arial" w:hAnsi="Arial" w:cs="Arial"/>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Pr="00D43DD2">
              <w:rPr>
                <w:rFonts w:ascii="Arial" w:hAnsi="Arial" w:cs="Arial"/>
                <w:sz w:val="20"/>
                <w:szCs w:val="20"/>
                <w:lang w:val="hr-HR"/>
              </w:rPr>
              <w:t xml:space="preserve">vježbe  </w:t>
            </w:r>
          </w:p>
          <w:p w14:paraId="77A5AD20" w14:textId="77777777"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Pr="00D43DD2">
              <w:rPr>
                <w:rFonts w:ascii="Arial" w:hAnsi="Arial" w:cs="Arial"/>
                <w:b w:val="0"/>
                <w:i/>
                <w:sz w:val="20"/>
                <w:szCs w:val="20"/>
                <w:lang w:val="hr-HR"/>
              </w:rPr>
              <w:t>on line</w:t>
            </w:r>
            <w:r w:rsidRPr="00D43DD2">
              <w:rPr>
                <w:rFonts w:ascii="Arial" w:hAnsi="Arial" w:cs="Arial"/>
                <w:b w:val="0"/>
                <w:sz w:val="20"/>
                <w:szCs w:val="20"/>
                <w:lang w:val="hr-HR"/>
              </w:rPr>
              <w:t xml:space="preserve"> u cijelosti</w:t>
            </w:r>
          </w:p>
          <w:p w14:paraId="29EF9026" w14:textId="77777777"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Pr="00D43DD2">
              <w:rPr>
                <w:rFonts w:ascii="Arial" w:hAnsi="Arial" w:cs="Arial"/>
                <w:sz w:val="20"/>
                <w:szCs w:val="20"/>
                <w:lang w:val="hr-HR"/>
              </w:rPr>
              <w:t>mješovito e-učenje</w:t>
            </w:r>
          </w:p>
          <w:p w14:paraId="6679CE74"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eastAsia="MS Gothic" w:hAnsi="MS Gothic" w:cs="Arial"/>
                <w:sz w:val="20"/>
                <w:szCs w:val="20"/>
              </w:rPr>
              <w:t>☐</w:t>
            </w:r>
            <w:r w:rsidRPr="00D43DD2">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69F2315F" w14:textId="4DD07FA9"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00DE12F8" w:rsidRPr="00D43DD2">
              <w:rPr>
                <w:rFonts w:ascii="Arial" w:hAnsi="Arial" w:cs="Arial"/>
                <w:sz w:val="20"/>
                <w:szCs w:val="20"/>
                <w:lang w:val="hr-HR"/>
              </w:rPr>
              <w:t xml:space="preserve">samostalni </w:t>
            </w:r>
            <w:r w:rsidRPr="00D43DD2">
              <w:rPr>
                <w:rFonts w:ascii="Arial" w:hAnsi="Arial" w:cs="Arial"/>
                <w:sz w:val="20"/>
                <w:szCs w:val="20"/>
                <w:lang w:val="hr-HR"/>
              </w:rPr>
              <w:t>zadaci</w:t>
            </w:r>
            <w:r w:rsidRPr="00D43DD2">
              <w:rPr>
                <w:rFonts w:ascii="Arial" w:hAnsi="Arial" w:cs="Arial"/>
                <w:b w:val="0"/>
                <w:sz w:val="20"/>
                <w:szCs w:val="20"/>
                <w:lang w:val="hr-HR"/>
              </w:rPr>
              <w:t xml:space="preserve">  </w:t>
            </w:r>
          </w:p>
          <w:p w14:paraId="0B5D05AC" w14:textId="77777777"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Pr="00D43DD2">
              <w:rPr>
                <w:rFonts w:ascii="Arial" w:hAnsi="Arial" w:cs="Arial"/>
                <w:sz w:val="20"/>
                <w:szCs w:val="20"/>
                <w:lang w:val="hr-HR"/>
              </w:rPr>
              <w:t>multimedija</w:t>
            </w:r>
            <w:r w:rsidRPr="00D43DD2">
              <w:rPr>
                <w:rFonts w:ascii="Arial" w:hAnsi="Arial" w:cs="Arial"/>
                <w:b w:val="0"/>
                <w:sz w:val="20"/>
                <w:szCs w:val="20"/>
                <w:lang w:val="hr-HR"/>
              </w:rPr>
              <w:t xml:space="preserve"> </w:t>
            </w:r>
          </w:p>
          <w:p w14:paraId="0AAF4A24" w14:textId="77777777"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laboratorij</w:t>
            </w:r>
          </w:p>
          <w:p w14:paraId="01BBF277" w14:textId="77777777"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mentorski rad</w:t>
            </w:r>
          </w:p>
          <w:p w14:paraId="2251793A" w14:textId="3B6412BA" w:rsidR="00AD0322" w:rsidRPr="00D43DD2" w:rsidRDefault="00AD0322" w:rsidP="001766EA">
            <w:pPr>
              <w:tabs>
                <w:tab w:val="left" w:pos="2820"/>
              </w:tabs>
              <w:spacing w:after="0" w:line="240" w:lineRule="auto"/>
              <w:rPr>
                <w:rFonts w:ascii="Arial" w:hAnsi="Arial" w:cs="Arial"/>
                <w:sz w:val="20"/>
                <w:szCs w:val="20"/>
              </w:rPr>
            </w:pPr>
            <w:r w:rsidRPr="00D43DD2">
              <w:rPr>
                <w:rFonts w:ascii="Arial" w:eastAsia="MS Gothic" w:hAnsi="MS Gothic" w:cs="Arial"/>
                <w:sz w:val="20"/>
                <w:szCs w:val="20"/>
              </w:rPr>
              <w:t>☐</w:t>
            </w:r>
            <w:r w:rsidRPr="00D43DD2">
              <w:rPr>
                <w:rFonts w:ascii="Arial" w:hAnsi="Arial" w:cs="Arial"/>
                <w:sz w:val="20"/>
                <w:szCs w:val="20"/>
              </w:rPr>
              <w:t xml:space="preserve"> </w:t>
            </w:r>
            <w:r w:rsidR="00051B3B" w:rsidRPr="00D43DD2">
              <w:rPr>
                <w:rFonts w:ascii="Arial" w:hAnsi="Arial" w:cs="Arial"/>
                <w:b/>
                <w:sz w:val="20"/>
                <w:szCs w:val="20"/>
              </w:rPr>
              <w:t>gostovanja iz prakse</w:t>
            </w:r>
          </w:p>
        </w:tc>
      </w:tr>
      <w:tr w:rsidR="00D43DD2" w:rsidRPr="00D43DD2" w14:paraId="6E4B0924" w14:textId="77777777" w:rsidTr="74C6054A">
        <w:trPr>
          <w:trHeight w:val="577"/>
        </w:trPr>
        <w:tc>
          <w:tcPr>
            <w:tcW w:w="1912" w:type="dxa"/>
            <w:gridSpan w:val="2"/>
            <w:vMerge/>
            <w:tcMar>
              <w:left w:w="57" w:type="dxa"/>
              <w:right w:w="57" w:type="dxa"/>
            </w:tcMar>
            <w:vAlign w:val="center"/>
          </w:tcPr>
          <w:p w14:paraId="0170517B" w14:textId="77777777" w:rsidR="00AD0322" w:rsidRPr="00D43DD2" w:rsidRDefault="00AD0322" w:rsidP="001766EA">
            <w:pPr>
              <w:tabs>
                <w:tab w:val="left" w:pos="2820"/>
              </w:tabs>
              <w:spacing w:after="0" w:line="240" w:lineRule="auto"/>
              <w:rPr>
                <w:rFonts w:ascii="Arial" w:hAnsi="Arial" w:cs="Arial"/>
                <w:sz w:val="20"/>
                <w:szCs w:val="20"/>
              </w:rPr>
            </w:pPr>
          </w:p>
        </w:tc>
        <w:tc>
          <w:tcPr>
            <w:tcW w:w="3390" w:type="dxa"/>
            <w:gridSpan w:val="4"/>
            <w:vMerge/>
            <w:tcMar>
              <w:left w:w="57" w:type="dxa"/>
              <w:right w:w="57" w:type="dxa"/>
            </w:tcMar>
            <w:vAlign w:val="center"/>
          </w:tcPr>
          <w:p w14:paraId="4CF29B13" w14:textId="77777777" w:rsidR="00AD0322" w:rsidRPr="00D43DD2" w:rsidRDefault="00AD0322" w:rsidP="001766EA">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1233F502" w14:textId="77777777" w:rsidR="00AD0322" w:rsidRPr="00D43DD2" w:rsidRDefault="00AD0322" w:rsidP="001766EA">
            <w:pPr>
              <w:pStyle w:val="FieldText"/>
              <w:rPr>
                <w:rFonts w:ascii="Arial" w:hAnsi="Arial" w:cs="Arial"/>
                <w:b w:val="0"/>
                <w:sz w:val="20"/>
                <w:szCs w:val="20"/>
                <w:lang w:val="hr-HR"/>
              </w:rPr>
            </w:pPr>
          </w:p>
        </w:tc>
      </w:tr>
      <w:tr w:rsidR="00D43DD2" w:rsidRPr="00D43DD2" w14:paraId="620A171B" w14:textId="77777777" w:rsidTr="74C6054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FAAABDA"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18FBB1C" w14:textId="64A9D421" w:rsidR="008A37CF" w:rsidRPr="00D43DD2" w:rsidRDefault="00C24249" w:rsidP="006B2E9D">
            <w:pPr>
              <w:tabs>
                <w:tab w:val="left" w:pos="2820"/>
              </w:tabs>
              <w:spacing w:after="0" w:line="240" w:lineRule="auto"/>
              <w:jc w:val="both"/>
              <w:rPr>
                <w:rFonts w:ascii="Arial" w:hAnsi="Arial" w:cs="Arial"/>
                <w:sz w:val="20"/>
                <w:szCs w:val="20"/>
              </w:rPr>
            </w:pPr>
            <w:r w:rsidRPr="00D43DD2">
              <w:rPr>
                <w:rFonts w:ascii="Arial" w:hAnsi="Arial" w:cs="Arial"/>
                <w:sz w:val="20"/>
                <w:szCs w:val="20"/>
              </w:rPr>
              <w:t>Uvjet za ostvarenje prava na potpis i pristup ispitu je 50%-</w:t>
            </w:r>
            <w:proofErr w:type="spellStart"/>
            <w:r w:rsidRPr="00D43DD2">
              <w:rPr>
                <w:rFonts w:ascii="Arial" w:hAnsi="Arial" w:cs="Arial"/>
                <w:sz w:val="20"/>
                <w:szCs w:val="20"/>
              </w:rPr>
              <w:t>tna</w:t>
            </w:r>
            <w:proofErr w:type="spellEnd"/>
            <w:r w:rsidRPr="00D43DD2">
              <w:rPr>
                <w:rFonts w:ascii="Arial" w:hAnsi="Arial" w:cs="Arial"/>
                <w:sz w:val="20"/>
                <w:szCs w:val="20"/>
              </w:rPr>
              <w:t xml:space="preserve"> prisutnost na predavanjima i vježbama za redovne studente, odnosno 25%-</w:t>
            </w:r>
            <w:proofErr w:type="spellStart"/>
            <w:r w:rsidRPr="00D43DD2">
              <w:rPr>
                <w:rFonts w:ascii="Arial" w:hAnsi="Arial" w:cs="Arial"/>
                <w:sz w:val="20"/>
                <w:szCs w:val="20"/>
              </w:rPr>
              <w:t>tna</w:t>
            </w:r>
            <w:proofErr w:type="spellEnd"/>
            <w:r w:rsidRPr="00D43DD2">
              <w:rPr>
                <w:rFonts w:ascii="Arial" w:hAnsi="Arial" w:cs="Arial"/>
                <w:sz w:val="20"/>
                <w:szCs w:val="20"/>
              </w:rPr>
              <w:t xml:space="preserve"> prisutnost na predavanjima i vježbama za izvanredne studente</w:t>
            </w:r>
            <w:r w:rsidR="006B2E9D">
              <w:rPr>
                <w:rFonts w:ascii="Arial" w:hAnsi="Arial" w:cs="Arial"/>
                <w:sz w:val="20"/>
                <w:szCs w:val="20"/>
              </w:rPr>
              <w:t xml:space="preserve">. </w:t>
            </w:r>
            <w:bookmarkStart w:id="0" w:name="_GoBack"/>
            <w:bookmarkEnd w:id="0"/>
            <w:r w:rsidRPr="006B2E9D">
              <w:rPr>
                <w:rFonts w:ascii="Arial" w:hAnsi="Arial" w:cs="Arial"/>
                <w:strike/>
                <w:color w:val="FF0000"/>
                <w:sz w:val="20"/>
                <w:szCs w:val="20"/>
              </w:rPr>
              <w:t xml:space="preserve">te aktivnost studenata tijekom nastavnog dijela semestra. Tijekom semestra, u tjednima u kojima se održava nastava, bit će organizirana 4 </w:t>
            </w:r>
            <w:proofErr w:type="spellStart"/>
            <w:r w:rsidRPr="006B2E9D">
              <w:rPr>
                <w:rFonts w:ascii="Arial" w:hAnsi="Arial" w:cs="Arial"/>
                <w:strike/>
                <w:color w:val="FF0000"/>
                <w:sz w:val="20"/>
                <w:szCs w:val="20"/>
              </w:rPr>
              <w:t>samoevaluacijska</w:t>
            </w:r>
            <w:proofErr w:type="spellEnd"/>
            <w:r w:rsidRPr="006B2E9D">
              <w:rPr>
                <w:rFonts w:ascii="Arial" w:hAnsi="Arial" w:cs="Arial"/>
                <w:strike/>
                <w:color w:val="FF0000"/>
                <w:sz w:val="20"/>
                <w:szCs w:val="20"/>
              </w:rPr>
              <w:t xml:space="preserve"> testa. Za ostvarenje prava na potpis student pored propisanog postotka prisutnosti na predavanjima i vježbama treba pristupiti i pokušati riješiti svaki od 4 online </w:t>
            </w:r>
            <w:proofErr w:type="spellStart"/>
            <w:r w:rsidRPr="006B2E9D">
              <w:rPr>
                <w:rFonts w:ascii="Arial" w:hAnsi="Arial" w:cs="Arial"/>
                <w:strike/>
                <w:color w:val="FF0000"/>
                <w:sz w:val="20"/>
                <w:szCs w:val="20"/>
              </w:rPr>
              <w:t>samoevaluacijska</w:t>
            </w:r>
            <w:proofErr w:type="spellEnd"/>
            <w:r w:rsidRPr="006B2E9D">
              <w:rPr>
                <w:rFonts w:ascii="Arial" w:hAnsi="Arial" w:cs="Arial"/>
                <w:strike/>
                <w:color w:val="FF0000"/>
                <w:sz w:val="20"/>
                <w:szCs w:val="20"/>
              </w:rPr>
              <w:t xml:space="preserve"> testa, koja će se sastojati od problemskih zadataka</w:t>
            </w:r>
            <w:r w:rsidRPr="006B2E9D">
              <w:rPr>
                <w:strike/>
                <w:color w:val="FF0000"/>
              </w:rPr>
              <w:t xml:space="preserve"> </w:t>
            </w:r>
            <w:r w:rsidRPr="006B2E9D">
              <w:rPr>
                <w:rFonts w:ascii="Arial" w:hAnsi="Arial" w:cs="Arial"/>
                <w:strike/>
                <w:color w:val="FF0000"/>
                <w:sz w:val="20"/>
                <w:szCs w:val="20"/>
              </w:rPr>
              <w:t xml:space="preserve">i/ili kviz pitanja. Uspješno rješavanje </w:t>
            </w:r>
            <w:proofErr w:type="spellStart"/>
            <w:r w:rsidRPr="006B2E9D">
              <w:rPr>
                <w:rFonts w:ascii="Arial" w:hAnsi="Arial" w:cs="Arial"/>
                <w:strike/>
                <w:color w:val="FF0000"/>
                <w:sz w:val="20"/>
                <w:szCs w:val="20"/>
              </w:rPr>
              <w:t>samoevaluacijskih</w:t>
            </w:r>
            <w:proofErr w:type="spellEnd"/>
            <w:r w:rsidRPr="006B2E9D">
              <w:rPr>
                <w:rFonts w:ascii="Arial" w:hAnsi="Arial" w:cs="Arial"/>
                <w:strike/>
                <w:color w:val="FF0000"/>
                <w:sz w:val="20"/>
                <w:szCs w:val="20"/>
              </w:rPr>
              <w:t xml:space="preserve"> testova ne može zamijeniti provjeru znanja u obliku kolokvija ili ispita, ali može doprinijeti ostvarenju veće pozitivne ocjene. Prvom kolokviju prethode 2 </w:t>
            </w:r>
            <w:proofErr w:type="spellStart"/>
            <w:r w:rsidRPr="006B2E9D">
              <w:rPr>
                <w:rFonts w:ascii="Arial" w:hAnsi="Arial" w:cs="Arial"/>
                <w:strike/>
                <w:color w:val="FF0000"/>
                <w:sz w:val="20"/>
                <w:szCs w:val="20"/>
              </w:rPr>
              <w:t>samoevaluacijska</w:t>
            </w:r>
            <w:proofErr w:type="spellEnd"/>
            <w:r w:rsidRPr="006B2E9D">
              <w:rPr>
                <w:rFonts w:ascii="Arial" w:hAnsi="Arial" w:cs="Arial"/>
                <w:strike/>
                <w:color w:val="FF0000"/>
                <w:sz w:val="20"/>
                <w:szCs w:val="20"/>
              </w:rPr>
              <w:t xml:space="preserve"> testa, nakon čega slijede ostali </w:t>
            </w:r>
            <w:proofErr w:type="spellStart"/>
            <w:r w:rsidRPr="006B2E9D">
              <w:rPr>
                <w:rFonts w:ascii="Arial" w:hAnsi="Arial" w:cs="Arial"/>
                <w:strike/>
                <w:color w:val="FF0000"/>
                <w:sz w:val="20"/>
                <w:szCs w:val="20"/>
              </w:rPr>
              <w:t>samoevaluacijski</w:t>
            </w:r>
            <w:proofErr w:type="spellEnd"/>
            <w:r w:rsidRPr="006B2E9D">
              <w:rPr>
                <w:rFonts w:ascii="Arial" w:hAnsi="Arial" w:cs="Arial"/>
                <w:strike/>
                <w:color w:val="FF0000"/>
                <w:sz w:val="20"/>
                <w:szCs w:val="20"/>
              </w:rPr>
              <w:t xml:space="preserve"> testovi.</w:t>
            </w:r>
          </w:p>
        </w:tc>
      </w:tr>
      <w:tr w:rsidR="00D43DD2" w:rsidRPr="00D43DD2" w14:paraId="533BC792" w14:textId="77777777" w:rsidTr="74C6054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8256344"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 xml:space="preserve">Praćenje rada studenata </w:t>
            </w:r>
            <w:r w:rsidRPr="00D43DD2">
              <w:rPr>
                <w:rFonts w:ascii="Arial" w:hAnsi="Arial" w:cs="Arial"/>
                <w:i/>
                <w:sz w:val="20"/>
                <w:szCs w:val="20"/>
              </w:rPr>
              <w:t xml:space="preserve">(upisati udio u ECTS bodovima za svaku </w:t>
            </w:r>
            <w:r w:rsidRPr="00D43DD2">
              <w:rPr>
                <w:rFonts w:ascii="Arial" w:hAnsi="Arial" w:cs="Arial"/>
                <w:i/>
                <w:sz w:val="20"/>
                <w:szCs w:val="20"/>
              </w:rPr>
              <w:lastRenderedPageBreak/>
              <w:t>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D5DF63B" w14:textId="77777777" w:rsidR="00AD0322" w:rsidRPr="00D43DD2" w:rsidRDefault="00AD0322" w:rsidP="001766EA">
            <w:pPr>
              <w:pStyle w:val="FieldText"/>
              <w:rPr>
                <w:rFonts w:ascii="Arial" w:hAnsi="Arial" w:cs="Arial"/>
                <w:b w:val="0"/>
                <w:sz w:val="20"/>
                <w:szCs w:val="20"/>
                <w:lang w:val="hr-HR"/>
              </w:rPr>
            </w:pPr>
            <w:r w:rsidRPr="00D43DD2">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14:paraId="68BBF6B2" w14:textId="6A56AE2D" w:rsidR="00AD0322" w:rsidRPr="00D43DD2" w:rsidRDefault="006B2E9D" w:rsidP="00DB37C3">
            <w:pPr>
              <w:pStyle w:val="FieldText"/>
              <w:rPr>
                <w:rFonts w:ascii="Arial" w:hAnsi="Arial" w:cs="Arial"/>
                <w:b w:val="0"/>
                <w:sz w:val="20"/>
                <w:szCs w:val="20"/>
                <w:lang w:val="hr-HR"/>
              </w:rPr>
            </w:pPr>
            <w:r w:rsidRPr="006B2E9D">
              <w:rPr>
                <w:rFonts w:ascii="Arial" w:hAnsi="Arial" w:cs="Arial"/>
                <w:b w:val="0"/>
                <w:color w:val="92D050"/>
                <w:sz w:val="20"/>
                <w:szCs w:val="20"/>
                <w:lang w:val="hr-HR"/>
              </w:rPr>
              <w:t>1</w:t>
            </w:r>
            <w:r>
              <w:rPr>
                <w:rFonts w:ascii="Arial" w:hAnsi="Arial" w:cs="Arial"/>
                <w:b w:val="0"/>
                <w:sz w:val="20"/>
                <w:szCs w:val="20"/>
                <w:lang w:val="hr-HR"/>
              </w:rPr>
              <w:t xml:space="preserve"> </w:t>
            </w:r>
            <w:r w:rsidR="0071540A" w:rsidRPr="006B2E9D">
              <w:rPr>
                <w:rFonts w:ascii="Arial" w:hAnsi="Arial" w:cs="Arial"/>
                <w:b w:val="0"/>
                <w:strike/>
                <w:color w:val="FF0000"/>
                <w:sz w:val="20"/>
                <w:szCs w:val="20"/>
                <w:lang w:val="hr-HR"/>
              </w:rPr>
              <w:t>0,</w:t>
            </w:r>
            <w:r w:rsidR="00DB37C3" w:rsidRPr="006B2E9D">
              <w:rPr>
                <w:rFonts w:ascii="Arial" w:hAnsi="Arial" w:cs="Arial"/>
                <w:b w:val="0"/>
                <w:strike/>
                <w:color w:val="FF0000"/>
                <w:sz w:val="20"/>
                <w:szCs w:val="20"/>
                <w:lang w:val="hr-HR"/>
              </w:rPr>
              <w:t>7</w:t>
            </w:r>
          </w:p>
        </w:tc>
        <w:tc>
          <w:tcPr>
            <w:tcW w:w="1275" w:type="dxa"/>
            <w:gridSpan w:val="3"/>
            <w:tcBorders>
              <w:top w:val="single" w:sz="12" w:space="0" w:color="auto"/>
            </w:tcBorders>
            <w:tcMar>
              <w:left w:w="57" w:type="dxa"/>
              <w:right w:w="57" w:type="dxa"/>
            </w:tcMar>
            <w:vAlign w:val="center"/>
          </w:tcPr>
          <w:p w14:paraId="0DF3EC86" w14:textId="77777777" w:rsidR="00AD0322" w:rsidRPr="00D43DD2" w:rsidRDefault="00AD0322" w:rsidP="001766EA">
            <w:pPr>
              <w:pStyle w:val="FieldText"/>
              <w:rPr>
                <w:rFonts w:ascii="Arial" w:hAnsi="Arial" w:cs="Arial"/>
                <w:b w:val="0"/>
                <w:sz w:val="20"/>
                <w:szCs w:val="20"/>
                <w:lang w:val="hr-HR"/>
              </w:rPr>
            </w:pPr>
            <w:r w:rsidRPr="00D43DD2">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61C58CB2" w14:textId="77777777" w:rsidR="00AD0322" w:rsidRPr="00D43DD2" w:rsidRDefault="00B06525" w:rsidP="001766EA">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00AD0322"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72B37575" w14:textId="77777777" w:rsidR="00AD0322" w:rsidRPr="00D43DD2" w:rsidRDefault="00AD0322" w:rsidP="001766EA">
            <w:pPr>
              <w:pStyle w:val="FieldText"/>
              <w:rPr>
                <w:rFonts w:ascii="Arial" w:hAnsi="Arial" w:cs="Arial"/>
                <w:b w:val="0"/>
                <w:sz w:val="20"/>
                <w:szCs w:val="20"/>
                <w:lang w:val="hr-HR"/>
              </w:rPr>
            </w:pPr>
            <w:r w:rsidRPr="00D43DD2">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69ADFFD0" w14:textId="77777777" w:rsidR="00AD0322" w:rsidRPr="00D43DD2" w:rsidRDefault="00B06525" w:rsidP="001766EA">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00AD0322"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r>
      <w:tr w:rsidR="00D43DD2" w:rsidRPr="00D43DD2" w14:paraId="386DE0F8" w14:textId="77777777" w:rsidTr="74C6054A">
        <w:trPr>
          <w:trHeight w:val="397"/>
        </w:trPr>
        <w:tc>
          <w:tcPr>
            <w:tcW w:w="1912" w:type="dxa"/>
            <w:gridSpan w:val="2"/>
            <w:vMerge/>
            <w:tcMar>
              <w:left w:w="57" w:type="dxa"/>
              <w:right w:w="57" w:type="dxa"/>
            </w:tcMar>
            <w:vAlign w:val="center"/>
          </w:tcPr>
          <w:p w14:paraId="3764134B" w14:textId="77777777" w:rsidR="008721E8" w:rsidRPr="00D43DD2" w:rsidRDefault="008721E8" w:rsidP="008721E8">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1544E344"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Eksperimentalni rad</w:t>
            </w:r>
          </w:p>
        </w:tc>
        <w:tc>
          <w:tcPr>
            <w:tcW w:w="782" w:type="dxa"/>
            <w:tcMar>
              <w:left w:w="57" w:type="dxa"/>
              <w:right w:w="57" w:type="dxa"/>
            </w:tcMar>
            <w:vAlign w:val="center"/>
          </w:tcPr>
          <w:p w14:paraId="0ECF51F7"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c>
          <w:tcPr>
            <w:tcW w:w="1275" w:type="dxa"/>
            <w:gridSpan w:val="3"/>
            <w:tcMar>
              <w:left w:w="57" w:type="dxa"/>
              <w:right w:w="57" w:type="dxa"/>
            </w:tcMar>
            <w:vAlign w:val="center"/>
          </w:tcPr>
          <w:p w14:paraId="4288354A"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Referat</w:t>
            </w:r>
          </w:p>
        </w:tc>
        <w:tc>
          <w:tcPr>
            <w:tcW w:w="968" w:type="dxa"/>
            <w:tcMar>
              <w:left w:w="57" w:type="dxa"/>
              <w:right w:w="57" w:type="dxa"/>
            </w:tcMar>
            <w:vAlign w:val="center"/>
          </w:tcPr>
          <w:p w14:paraId="7E713970"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c>
          <w:tcPr>
            <w:tcW w:w="1520" w:type="dxa"/>
            <w:gridSpan w:val="4"/>
            <w:tcMar>
              <w:left w:w="57" w:type="dxa"/>
              <w:right w:w="57" w:type="dxa"/>
            </w:tcMar>
            <w:vAlign w:val="center"/>
          </w:tcPr>
          <w:p w14:paraId="58B56A8F" w14:textId="75D89C3A" w:rsidR="008721E8" w:rsidRPr="00D43DD2" w:rsidRDefault="0071540A" w:rsidP="008721E8">
            <w:pPr>
              <w:pStyle w:val="FieldText"/>
              <w:rPr>
                <w:rFonts w:ascii="Arial" w:hAnsi="Arial" w:cs="Arial"/>
                <w:b w:val="0"/>
                <w:sz w:val="20"/>
                <w:szCs w:val="20"/>
                <w:lang w:val="hr-HR"/>
              </w:rPr>
            </w:pPr>
            <w:proofErr w:type="spellStart"/>
            <w:r w:rsidRPr="00D43DD2">
              <w:rPr>
                <w:rFonts w:ascii="Arial" w:hAnsi="Arial" w:cs="Arial"/>
                <w:b w:val="0"/>
                <w:sz w:val="20"/>
                <w:szCs w:val="20"/>
                <w:lang w:val="hr-HR"/>
              </w:rPr>
              <w:t>Samoevaluacijski</w:t>
            </w:r>
            <w:proofErr w:type="spellEnd"/>
            <w:r w:rsidRPr="00D43DD2">
              <w:rPr>
                <w:rFonts w:ascii="Arial" w:hAnsi="Arial" w:cs="Arial"/>
                <w:b w:val="0"/>
                <w:sz w:val="20"/>
                <w:szCs w:val="20"/>
                <w:lang w:val="hr-HR"/>
              </w:rPr>
              <w:t xml:space="preserve"> testovi</w:t>
            </w:r>
          </w:p>
        </w:tc>
        <w:tc>
          <w:tcPr>
            <w:tcW w:w="1330" w:type="dxa"/>
            <w:gridSpan w:val="2"/>
            <w:tcBorders>
              <w:right w:val="single" w:sz="12" w:space="0" w:color="auto"/>
            </w:tcBorders>
            <w:tcMar>
              <w:left w:w="57" w:type="dxa"/>
              <w:right w:w="57" w:type="dxa"/>
            </w:tcMar>
            <w:vAlign w:val="center"/>
          </w:tcPr>
          <w:p w14:paraId="42C5C6F1" w14:textId="64D0D120" w:rsidR="008721E8" w:rsidRPr="006B2E9D" w:rsidRDefault="0071540A" w:rsidP="00DB37C3">
            <w:pPr>
              <w:pStyle w:val="FieldText"/>
              <w:rPr>
                <w:rFonts w:ascii="Arial" w:hAnsi="Arial" w:cs="Arial"/>
                <w:b w:val="0"/>
                <w:strike/>
                <w:color w:val="FF0000"/>
                <w:sz w:val="20"/>
                <w:szCs w:val="20"/>
                <w:lang w:val="hr-HR"/>
              </w:rPr>
            </w:pPr>
            <w:r w:rsidRPr="006B2E9D">
              <w:rPr>
                <w:rFonts w:ascii="Arial" w:hAnsi="Arial" w:cs="Arial"/>
                <w:b w:val="0"/>
                <w:strike/>
                <w:color w:val="FF0000"/>
                <w:sz w:val="20"/>
                <w:szCs w:val="20"/>
                <w:lang w:val="hr-HR"/>
              </w:rPr>
              <w:t>0,</w:t>
            </w:r>
            <w:r w:rsidR="00DB37C3" w:rsidRPr="006B2E9D">
              <w:rPr>
                <w:rFonts w:ascii="Arial" w:hAnsi="Arial" w:cs="Arial"/>
                <w:b w:val="0"/>
                <w:strike/>
                <w:color w:val="FF0000"/>
                <w:sz w:val="20"/>
                <w:szCs w:val="20"/>
                <w:lang w:val="hr-HR"/>
              </w:rPr>
              <w:t>3</w:t>
            </w:r>
          </w:p>
        </w:tc>
      </w:tr>
      <w:tr w:rsidR="00D43DD2" w:rsidRPr="00D43DD2" w14:paraId="69B3297B" w14:textId="77777777" w:rsidTr="74C6054A">
        <w:trPr>
          <w:trHeight w:val="397"/>
        </w:trPr>
        <w:tc>
          <w:tcPr>
            <w:tcW w:w="1912" w:type="dxa"/>
            <w:gridSpan w:val="2"/>
            <w:vMerge/>
            <w:tcMar>
              <w:left w:w="57" w:type="dxa"/>
              <w:right w:w="57" w:type="dxa"/>
            </w:tcMar>
            <w:vAlign w:val="center"/>
          </w:tcPr>
          <w:p w14:paraId="6A5C66A1" w14:textId="77777777" w:rsidR="008721E8" w:rsidRPr="00D43DD2" w:rsidRDefault="008721E8" w:rsidP="008721E8">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75DA14D6"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Esej</w:t>
            </w:r>
          </w:p>
        </w:tc>
        <w:tc>
          <w:tcPr>
            <w:tcW w:w="782" w:type="dxa"/>
            <w:tcMar>
              <w:left w:w="57" w:type="dxa"/>
              <w:right w:w="57" w:type="dxa"/>
            </w:tcMar>
            <w:vAlign w:val="center"/>
          </w:tcPr>
          <w:p w14:paraId="4A5E5A97"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c>
          <w:tcPr>
            <w:tcW w:w="1275" w:type="dxa"/>
            <w:gridSpan w:val="3"/>
            <w:tcMar>
              <w:left w:w="57" w:type="dxa"/>
              <w:right w:w="57" w:type="dxa"/>
            </w:tcMar>
            <w:vAlign w:val="center"/>
          </w:tcPr>
          <w:p w14:paraId="20C62EA5"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Seminarski rad</w:t>
            </w:r>
          </w:p>
        </w:tc>
        <w:tc>
          <w:tcPr>
            <w:tcW w:w="968" w:type="dxa"/>
            <w:tcMar>
              <w:left w:w="57" w:type="dxa"/>
              <w:right w:w="57" w:type="dxa"/>
            </w:tcMar>
            <w:vAlign w:val="center"/>
          </w:tcPr>
          <w:p w14:paraId="6DF836F9"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c>
          <w:tcPr>
            <w:tcW w:w="1520" w:type="dxa"/>
            <w:gridSpan w:val="4"/>
            <w:tcMar>
              <w:left w:w="57" w:type="dxa"/>
              <w:right w:w="57" w:type="dxa"/>
            </w:tcMar>
            <w:vAlign w:val="center"/>
          </w:tcPr>
          <w:p w14:paraId="6661CFC9"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fldChar w:fldCharType="end"/>
            </w:r>
            <w:r w:rsidRPr="00D43DD2">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516D506C"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r>
      <w:tr w:rsidR="00D43DD2" w:rsidRPr="00D43DD2" w14:paraId="6789FE77" w14:textId="77777777" w:rsidTr="74C6054A">
        <w:trPr>
          <w:trHeight w:val="397"/>
        </w:trPr>
        <w:tc>
          <w:tcPr>
            <w:tcW w:w="1912" w:type="dxa"/>
            <w:gridSpan w:val="2"/>
            <w:vMerge/>
            <w:tcMar>
              <w:left w:w="57" w:type="dxa"/>
              <w:right w:w="57" w:type="dxa"/>
            </w:tcMar>
            <w:vAlign w:val="center"/>
          </w:tcPr>
          <w:p w14:paraId="194B4341" w14:textId="77777777" w:rsidR="008721E8" w:rsidRPr="00D43DD2" w:rsidRDefault="008721E8" w:rsidP="008721E8">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775FD9D8"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Kolokviji</w:t>
            </w:r>
          </w:p>
        </w:tc>
        <w:tc>
          <w:tcPr>
            <w:tcW w:w="782" w:type="dxa"/>
            <w:tcMar>
              <w:left w:w="57" w:type="dxa"/>
              <w:right w:w="57" w:type="dxa"/>
            </w:tcMar>
            <w:vAlign w:val="center"/>
          </w:tcPr>
          <w:p w14:paraId="33352D61"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3*</w:t>
            </w:r>
          </w:p>
        </w:tc>
        <w:tc>
          <w:tcPr>
            <w:tcW w:w="1275" w:type="dxa"/>
            <w:gridSpan w:val="3"/>
            <w:tcMar>
              <w:left w:w="57" w:type="dxa"/>
              <w:right w:w="57" w:type="dxa"/>
            </w:tcMar>
            <w:vAlign w:val="center"/>
          </w:tcPr>
          <w:p w14:paraId="1A1AAA19"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Usmeni ispit</w:t>
            </w:r>
          </w:p>
        </w:tc>
        <w:tc>
          <w:tcPr>
            <w:tcW w:w="968" w:type="dxa"/>
            <w:tcMar>
              <w:left w:w="57" w:type="dxa"/>
              <w:right w:w="57" w:type="dxa"/>
            </w:tcMar>
            <w:vAlign w:val="center"/>
          </w:tcPr>
          <w:p w14:paraId="0BFC3BFB" w14:textId="77777777" w:rsidR="008721E8" w:rsidRPr="00D43DD2" w:rsidRDefault="008721E8" w:rsidP="008721E8">
            <w:pPr>
              <w:tabs>
                <w:tab w:val="left" w:pos="2820"/>
              </w:tabs>
              <w:spacing w:after="0" w:line="240" w:lineRule="auto"/>
              <w:rPr>
                <w:rFonts w:ascii="Arial" w:hAnsi="Arial" w:cs="Arial"/>
                <w:sz w:val="20"/>
                <w:szCs w:val="20"/>
              </w:rPr>
            </w:pPr>
          </w:p>
        </w:tc>
        <w:tc>
          <w:tcPr>
            <w:tcW w:w="1520" w:type="dxa"/>
            <w:gridSpan w:val="4"/>
            <w:tcMar>
              <w:left w:w="57" w:type="dxa"/>
              <w:right w:w="57" w:type="dxa"/>
            </w:tcMar>
            <w:vAlign w:val="center"/>
          </w:tcPr>
          <w:p w14:paraId="6695B6D1" w14:textId="77777777" w:rsidR="008721E8" w:rsidRPr="00D43DD2" w:rsidRDefault="008721E8" w:rsidP="008721E8">
            <w:pPr>
              <w:tabs>
                <w:tab w:val="left" w:pos="2820"/>
              </w:tabs>
              <w:spacing w:after="0" w:line="240" w:lineRule="auto"/>
              <w:rPr>
                <w:rFonts w:ascii="Arial" w:hAnsi="Arial" w:cs="Arial"/>
                <w:sz w:val="20"/>
                <w:szCs w:val="20"/>
              </w:rPr>
            </w:pPr>
            <w:r w:rsidRPr="00D43DD2">
              <w:rPr>
                <w:rFonts w:ascii="Arial" w:hAnsi="Arial" w:cs="Arial"/>
                <w:sz w:val="20"/>
                <w:szCs w:val="20"/>
              </w:rPr>
              <w:fldChar w:fldCharType="begin">
                <w:ffData>
                  <w:name w:val="Text1"/>
                  <w:enabled/>
                  <w:calcOnExit w:val="0"/>
                  <w:textInput/>
                </w:ffData>
              </w:fldChar>
            </w:r>
            <w:r w:rsidRPr="00D43DD2">
              <w:rPr>
                <w:rFonts w:ascii="Arial" w:hAnsi="Arial" w:cs="Arial"/>
                <w:sz w:val="20"/>
                <w:szCs w:val="20"/>
              </w:rPr>
              <w:instrText xml:space="preserve"> FORMTEXT </w:instrText>
            </w:r>
            <w:r w:rsidRPr="00D43DD2">
              <w:rPr>
                <w:rFonts w:ascii="Arial" w:hAnsi="Arial" w:cs="Arial"/>
                <w:sz w:val="20"/>
                <w:szCs w:val="20"/>
              </w:rPr>
            </w:r>
            <w:r w:rsidRPr="00D43DD2">
              <w:rPr>
                <w:rFonts w:ascii="Arial" w:hAnsi="Arial" w:cs="Arial"/>
                <w:sz w:val="20"/>
                <w:szCs w:val="20"/>
              </w:rPr>
              <w:fldChar w:fldCharType="separate"/>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fldChar w:fldCharType="end"/>
            </w:r>
            <w:r w:rsidRPr="00D43DD2">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18935754" w14:textId="77777777" w:rsidR="008721E8" w:rsidRPr="00D43DD2" w:rsidRDefault="008721E8" w:rsidP="008721E8">
            <w:pPr>
              <w:tabs>
                <w:tab w:val="left" w:pos="2820"/>
              </w:tabs>
              <w:spacing w:after="0" w:line="240" w:lineRule="auto"/>
              <w:rPr>
                <w:rFonts w:ascii="Arial" w:hAnsi="Arial" w:cs="Arial"/>
                <w:sz w:val="20"/>
                <w:szCs w:val="20"/>
              </w:rPr>
            </w:pPr>
            <w:r w:rsidRPr="00D43DD2">
              <w:rPr>
                <w:rFonts w:ascii="Arial" w:hAnsi="Arial" w:cs="Arial"/>
                <w:sz w:val="20"/>
                <w:szCs w:val="20"/>
              </w:rPr>
              <w:fldChar w:fldCharType="begin">
                <w:ffData>
                  <w:name w:val="Text1"/>
                  <w:enabled/>
                  <w:calcOnExit w:val="0"/>
                  <w:textInput/>
                </w:ffData>
              </w:fldChar>
            </w:r>
            <w:r w:rsidRPr="00D43DD2">
              <w:rPr>
                <w:rFonts w:ascii="Arial" w:hAnsi="Arial" w:cs="Arial"/>
                <w:sz w:val="20"/>
                <w:szCs w:val="20"/>
              </w:rPr>
              <w:instrText xml:space="preserve"> FORMTEXT </w:instrText>
            </w:r>
            <w:r w:rsidRPr="00D43DD2">
              <w:rPr>
                <w:rFonts w:ascii="Arial" w:hAnsi="Arial" w:cs="Arial"/>
                <w:sz w:val="20"/>
                <w:szCs w:val="20"/>
              </w:rPr>
            </w:r>
            <w:r w:rsidRPr="00D43DD2">
              <w:rPr>
                <w:rFonts w:ascii="Arial" w:hAnsi="Arial" w:cs="Arial"/>
                <w:sz w:val="20"/>
                <w:szCs w:val="20"/>
              </w:rPr>
              <w:fldChar w:fldCharType="separate"/>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fldChar w:fldCharType="end"/>
            </w:r>
          </w:p>
        </w:tc>
      </w:tr>
      <w:tr w:rsidR="00D43DD2" w:rsidRPr="00D43DD2" w14:paraId="1EA94B6E" w14:textId="77777777" w:rsidTr="74C6054A">
        <w:trPr>
          <w:trHeight w:val="397"/>
        </w:trPr>
        <w:tc>
          <w:tcPr>
            <w:tcW w:w="1912" w:type="dxa"/>
            <w:gridSpan w:val="2"/>
            <w:vMerge/>
            <w:tcMar>
              <w:left w:w="57" w:type="dxa"/>
              <w:right w:w="57" w:type="dxa"/>
            </w:tcMar>
            <w:vAlign w:val="center"/>
          </w:tcPr>
          <w:p w14:paraId="33F409FA" w14:textId="77777777" w:rsidR="008721E8" w:rsidRPr="00D43DD2" w:rsidRDefault="008721E8" w:rsidP="008721E8">
            <w:pPr>
              <w:numPr>
                <w:ilvl w:val="0"/>
                <w:numId w:val="1"/>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342F8121" w14:textId="77777777" w:rsidR="008721E8" w:rsidRPr="00D43DD2" w:rsidRDefault="008721E8" w:rsidP="008721E8">
            <w:pPr>
              <w:tabs>
                <w:tab w:val="left" w:pos="2820"/>
              </w:tabs>
              <w:spacing w:after="0" w:line="240" w:lineRule="auto"/>
              <w:rPr>
                <w:rFonts w:ascii="Arial" w:hAnsi="Arial" w:cs="Arial"/>
                <w:sz w:val="20"/>
                <w:szCs w:val="20"/>
                <w:highlight w:val="yellow"/>
              </w:rPr>
            </w:pPr>
            <w:r w:rsidRPr="00D43DD2">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D79A981" w14:textId="77777777" w:rsidR="008721E8" w:rsidRPr="00D43DD2" w:rsidRDefault="008721E8" w:rsidP="008721E8">
            <w:pPr>
              <w:tabs>
                <w:tab w:val="left" w:pos="2820"/>
              </w:tabs>
              <w:spacing w:after="0" w:line="240" w:lineRule="auto"/>
              <w:rPr>
                <w:rFonts w:ascii="Arial" w:hAnsi="Arial" w:cs="Arial"/>
                <w:sz w:val="20"/>
                <w:szCs w:val="20"/>
                <w:highlight w:val="yellow"/>
              </w:rPr>
            </w:pPr>
            <w:r w:rsidRPr="00D43DD2">
              <w:rPr>
                <w:rFonts w:ascii="Arial" w:hAnsi="Arial" w:cs="Arial"/>
                <w:sz w:val="20"/>
                <w:szCs w:val="20"/>
              </w:rPr>
              <w:t>3</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F687D86" w14:textId="77777777" w:rsidR="008721E8" w:rsidRPr="00D43DD2" w:rsidRDefault="008721E8" w:rsidP="008721E8">
            <w:pPr>
              <w:tabs>
                <w:tab w:val="left" w:pos="2820"/>
              </w:tabs>
              <w:spacing w:after="0" w:line="240" w:lineRule="auto"/>
              <w:rPr>
                <w:rFonts w:ascii="Arial" w:hAnsi="Arial" w:cs="Arial"/>
                <w:sz w:val="20"/>
                <w:szCs w:val="20"/>
                <w:highlight w:val="yellow"/>
              </w:rPr>
            </w:pPr>
            <w:r w:rsidRPr="00D43DD2">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46A45858" w14:textId="77777777" w:rsidR="008721E8" w:rsidRPr="00D43DD2" w:rsidRDefault="008721E8" w:rsidP="008721E8">
            <w:pPr>
              <w:tabs>
                <w:tab w:val="left" w:pos="2820"/>
              </w:tabs>
              <w:spacing w:after="0" w:line="240" w:lineRule="auto"/>
              <w:rPr>
                <w:rFonts w:ascii="Arial" w:hAnsi="Arial" w:cs="Arial"/>
                <w:sz w:val="20"/>
                <w:szCs w:val="20"/>
                <w:highlight w:val="yellow"/>
              </w:rPr>
            </w:pPr>
            <w:r w:rsidRPr="00D43DD2">
              <w:rPr>
                <w:rFonts w:ascii="Arial" w:hAnsi="Arial" w:cs="Arial"/>
                <w:sz w:val="20"/>
                <w:szCs w:val="20"/>
              </w:rPr>
              <w:fldChar w:fldCharType="begin">
                <w:ffData>
                  <w:name w:val="Text1"/>
                  <w:enabled/>
                  <w:calcOnExit w:val="0"/>
                  <w:textInput/>
                </w:ffData>
              </w:fldChar>
            </w:r>
            <w:r w:rsidRPr="00D43DD2">
              <w:rPr>
                <w:rFonts w:ascii="Arial" w:hAnsi="Arial" w:cs="Arial"/>
                <w:sz w:val="20"/>
                <w:szCs w:val="20"/>
              </w:rPr>
              <w:instrText xml:space="preserve"> FORMTEXT </w:instrText>
            </w:r>
            <w:r w:rsidRPr="00D43DD2">
              <w:rPr>
                <w:rFonts w:ascii="Arial" w:hAnsi="Arial" w:cs="Arial"/>
                <w:sz w:val="20"/>
                <w:szCs w:val="20"/>
              </w:rPr>
            </w:r>
            <w:r w:rsidRPr="00D43DD2">
              <w:rPr>
                <w:rFonts w:ascii="Arial" w:hAnsi="Arial" w:cs="Arial"/>
                <w:sz w:val="20"/>
                <w:szCs w:val="20"/>
              </w:rPr>
              <w:fldChar w:fldCharType="separate"/>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29DDF991" w14:textId="77777777" w:rsidR="008721E8" w:rsidRPr="00D43DD2" w:rsidRDefault="008721E8" w:rsidP="008721E8">
            <w:pPr>
              <w:tabs>
                <w:tab w:val="left" w:pos="2820"/>
              </w:tabs>
              <w:spacing w:after="0" w:line="240" w:lineRule="auto"/>
              <w:rPr>
                <w:rFonts w:ascii="Arial" w:hAnsi="Arial" w:cs="Arial"/>
                <w:sz w:val="20"/>
                <w:szCs w:val="20"/>
              </w:rPr>
            </w:pPr>
            <w:r w:rsidRPr="00D43DD2">
              <w:rPr>
                <w:rFonts w:ascii="Arial" w:hAnsi="Arial" w:cs="Arial"/>
                <w:sz w:val="20"/>
                <w:szCs w:val="20"/>
              </w:rPr>
              <w:fldChar w:fldCharType="begin">
                <w:ffData>
                  <w:name w:val="Text1"/>
                  <w:enabled/>
                  <w:calcOnExit w:val="0"/>
                  <w:textInput/>
                </w:ffData>
              </w:fldChar>
            </w:r>
            <w:r w:rsidRPr="00D43DD2">
              <w:rPr>
                <w:rFonts w:ascii="Arial" w:hAnsi="Arial" w:cs="Arial"/>
                <w:sz w:val="20"/>
                <w:szCs w:val="20"/>
              </w:rPr>
              <w:instrText xml:space="preserve"> FORMTEXT </w:instrText>
            </w:r>
            <w:r w:rsidRPr="00D43DD2">
              <w:rPr>
                <w:rFonts w:ascii="Arial" w:hAnsi="Arial" w:cs="Arial"/>
                <w:sz w:val="20"/>
                <w:szCs w:val="20"/>
              </w:rPr>
            </w:r>
            <w:r w:rsidRPr="00D43DD2">
              <w:rPr>
                <w:rFonts w:ascii="Arial" w:hAnsi="Arial" w:cs="Arial"/>
                <w:sz w:val="20"/>
                <w:szCs w:val="20"/>
              </w:rPr>
              <w:fldChar w:fldCharType="separate"/>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fldChar w:fldCharType="end"/>
            </w:r>
            <w:r w:rsidRPr="00D43DD2">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43BC0219" w14:textId="77777777" w:rsidR="008721E8" w:rsidRPr="00D43DD2" w:rsidRDefault="008721E8" w:rsidP="008721E8">
            <w:pPr>
              <w:tabs>
                <w:tab w:val="left" w:pos="2820"/>
              </w:tabs>
              <w:spacing w:after="0" w:line="240" w:lineRule="auto"/>
              <w:rPr>
                <w:rFonts w:ascii="Arial" w:hAnsi="Arial" w:cs="Arial"/>
                <w:sz w:val="20"/>
                <w:szCs w:val="20"/>
              </w:rPr>
            </w:pPr>
            <w:r w:rsidRPr="00D43DD2">
              <w:rPr>
                <w:rFonts w:ascii="Arial" w:hAnsi="Arial" w:cs="Arial"/>
                <w:sz w:val="20"/>
                <w:szCs w:val="20"/>
              </w:rPr>
              <w:fldChar w:fldCharType="begin">
                <w:ffData>
                  <w:name w:val="Text1"/>
                  <w:enabled/>
                  <w:calcOnExit w:val="0"/>
                  <w:textInput/>
                </w:ffData>
              </w:fldChar>
            </w:r>
            <w:r w:rsidRPr="00D43DD2">
              <w:rPr>
                <w:rFonts w:ascii="Arial" w:hAnsi="Arial" w:cs="Arial"/>
                <w:sz w:val="20"/>
                <w:szCs w:val="20"/>
              </w:rPr>
              <w:instrText xml:space="preserve"> FORMTEXT </w:instrText>
            </w:r>
            <w:r w:rsidRPr="00D43DD2">
              <w:rPr>
                <w:rFonts w:ascii="Arial" w:hAnsi="Arial" w:cs="Arial"/>
                <w:sz w:val="20"/>
                <w:szCs w:val="20"/>
              </w:rPr>
            </w:r>
            <w:r w:rsidRPr="00D43DD2">
              <w:rPr>
                <w:rFonts w:ascii="Arial" w:hAnsi="Arial" w:cs="Arial"/>
                <w:sz w:val="20"/>
                <w:szCs w:val="20"/>
              </w:rPr>
              <w:fldChar w:fldCharType="separate"/>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fldChar w:fldCharType="end"/>
            </w:r>
          </w:p>
        </w:tc>
      </w:tr>
      <w:tr w:rsidR="00D43DD2" w:rsidRPr="00D43DD2" w14:paraId="4E3CD1D9" w14:textId="77777777" w:rsidTr="74C6054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FBF8656" w14:textId="77777777" w:rsidR="008721E8" w:rsidRPr="00D43DD2" w:rsidRDefault="008721E8" w:rsidP="008721E8">
            <w:pPr>
              <w:tabs>
                <w:tab w:val="left" w:pos="360"/>
                <w:tab w:val="left" w:pos="540"/>
              </w:tabs>
              <w:spacing w:after="0" w:line="240" w:lineRule="auto"/>
              <w:rPr>
                <w:rFonts w:ascii="Arial" w:hAnsi="Arial" w:cs="Arial"/>
                <w:sz w:val="20"/>
                <w:szCs w:val="20"/>
              </w:rPr>
            </w:pPr>
            <w:r w:rsidRPr="00D43DD2">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191871B" w14:textId="77777777" w:rsidR="008721E8" w:rsidRPr="00D43DD2" w:rsidRDefault="008721E8" w:rsidP="008721E8">
            <w:pPr>
              <w:tabs>
                <w:tab w:val="left" w:pos="360"/>
                <w:tab w:val="left" w:pos="540"/>
              </w:tabs>
              <w:spacing w:after="0" w:line="240" w:lineRule="auto"/>
              <w:rPr>
                <w:rFonts w:ascii="Arial" w:hAnsi="Arial" w:cs="Arial"/>
                <w:sz w:val="20"/>
                <w:szCs w:val="20"/>
              </w:rPr>
            </w:pPr>
            <w:r w:rsidRPr="00D43DD2">
              <w:rPr>
                <w:rFonts w:ascii="Arial" w:hAnsi="Arial" w:cs="Arial"/>
                <w:sz w:val="20"/>
                <w:szCs w:val="20"/>
              </w:rPr>
              <w:t xml:space="preserve">Kolokvij, pisani ispit. Ispit provodi predmetni nastavnik. Student može kolokvirati ispit. Dodatno će se vrednovati aktivnost studenata na vježbama. Studenti koji budu aktivno sudjelovali u diskusijama na vježbama, rješavanju problemskih zadataka i studija slučaja i/ili korektno izradili i prezentirali referate na ponuđene teme mogu uvećati konačnu ocjenu. </w:t>
            </w:r>
          </w:p>
          <w:p w14:paraId="56F8E5EF" w14:textId="77777777" w:rsidR="008721E8" w:rsidRPr="00D43DD2" w:rsidRDefault="008721E8" w:rsidP="008721E8">
            <w:pPr>
              <w:tabs>
                <w:tab w:val="left" w:pos="360"/>
                <w:tab w:val="left" w:pos="540"/>
              </w:tabs>
              <w:spacing w:after="0" w:line="240" w:lineRule="auto"/>
              <w:rPr>
                <w:rFonts w:ascii="Arial" w:hAnsi="Arial" w:cs="Arial"/>
                <w:sz w:val="20"/>
                <w:szCs w:val="20"/>
              </w:rPr>
            </w:pPr>
            <w:r w:rsidRPr="00D43DD2">
              <w:rPr>
                <w:rFonts w:ascii="Arial" w:hAnsi="Arial" w:cs="Arial"/>
                <w:sz w:val="20"/>
                <w:szCs w:val="20"/>
              </w:rPr>
              <w:t>* Polaganje kolokvija zamjenjuje završni pisani dio ispita.</w:t>
            </w:r>
          </w:p>
          <w:p w14:paraId="2599D479" w14:textId="2361BF7F" w:rsidR="008721E8" w:rsidRPr="00D43DD2" w:rsidRDefault="008721E8" w:rsidP="008721E8">
            <w:pPr>
              <w:tabs>
                <w:tab w:val="left" w:pos="360"/>
                <w:tab w:val="left" w:pos="540"/>
              </w:tabs>
              <w:spacing w:after="0" w:line="240" w:lineRule="auto"/>
              <w:rPr>
                <w:rFonts w:ascii="Arial" w:hAnsi="Arial" w:cs="Arial"/>
                <w:sz w:val="20"/>
                <w:szCs w:val="20"/>
              </w:rPr>
            </w:pPr>
            <w:r w:rsidRPr="00D43DD2">
              <w:rPr>
                <w:rFonts w:ascii="Arial" w:hAnsi="Arial" w:cs="Arial"/>
                <w:sz w:val="20"/>
                <w:szCs w:val="20"/>
              </w:rPr>
              <w:t>Tijekom semestra održat će se dvije pisane provjere</w:t>
            </w:r>
            <w:r w:rsidR="00EA4815" w:rsidRPr="00D43DD2">
              <w:rPr>
                <w:rFonts w:ascii="Arial" w:hAnsi="Arial" w:cs="Arial"/>
                <w:sz w:val="20"/>
                <w:szCs w:val="20"/>
              </w:rPr>
              <w:t xml:space="preserve"> znanja (u obliku dva kolokvija</w:t>
            </w:r>
            <w:r w:rsidRPr="00D43DD2">
              <w:rPr>
                <w:rFonts w:ascii="Arial" w:hAnsi="Arial" w:cs="Arial"/>
                <w:sz w:val="20"/>
                <w:szCs w:val="20"/>
              </w:rPr>
              <w:t xml:space="preserve">). Drugoj pisanoj provjeri znanja mogu pristupiti isključivo studenti koji su položili prvu pisanu provjeru znanja. Studenti koji polože obje pisane provjere znanja, bit će oslobođeni polaganja ispita. Konačna ocjena formira se kao prosječna ocjena pisanih provjera znanja te može biti uvećana u slučaju osobite angažiranosti studenata na vježbama. </w:t>
            </w:r>
          </w:p>
          <w:p w14:paraId="1978E6D9" w14:textId="3FFDEB92" w:rsidR="008721E8" w:rsidRPr="00D43DD2" w:rsidRDefault="008721E8" w:rsidP="008721E8">
            <w:pPr>
              <w:tabs>
                <w:tab w:val="left" w:pos="2820"/>
              </w:tabs>
              <w:spacing w:after="0" w:line="240" w:lineRule="auto"/>
              <w:rPr>
                <w:rFonts w:ascii="Arial" w:hAnsi="Arial" w:cs="Arial"/>
                <w:sz w:val="20"/>
                <w:szCs w:val="20"/>
              </w:rPr>
            </w:pPr>
            <w:r w:rsidRPr="00D43DD2">
              <w:rPr>
                <w:rFonts w:ascii="Arial" w:hAnsi="Arial" w:cs="Arial"/>
                <w:sz w:val="20"/>
                <w:szCs w:val="20"/>
              </w:rPr>
              <w:t>Termini ispita bit će definirani kalendarom ispita. Ispit se polaže u pisanom obliku i sastoji se od 10 pitanja/blokova pitanja. Svako pitanje ili blok pitanja nosi maksimalno 10 bodova. Za prolaz je potrebno ostvariti minimalno 55 bodova. Ocjenjivanje: u rasponu od 55 – 69 bodova ocjena je dovoljan (2); u rasponu od 70 – 79 bodova ocjena je dobar (3); u rasponu od 80 – 89 bodova ocjena je vrlo dobar (4) te u rasponu od 90 – 100 bodova ocjena je izvrstan (5).</w:t>
            </w:r>
          </w:p>
        </w:tc>
      </w:tr>
      <w:tr w:rsidR="00D43DD2" w:rsidRPr="00D43DD2" w14:paraId="537D8F8C" w14:textId="77777777" w:rsidTr="74C6054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E4B4275" w14:textId="77777777" w:rsidR="008721E8" w:rsidRPr="00D43DD2" w:rsidRDefault="008721E8" w:rsidP="008721E8">
            <w:pPr>
              <w:tabs>
                <w:tab w:val="left" w:pos="540"/>
              </w:tabs>
              <w:spacing w:after="0" w:line="240" w:lineRule="auto"/>
              <w:rPr>
                <w:rFonts w:ascii="Arial" w:hAnsi="Arial" w:cs="Arial"/>
                <w:sz w:val="20"/>
                <w:szCs w:val="20"/>
              </w:rPr>
            </w:pPr>
            <w:r w:rsidRPr="00D43DD2">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841470F" w14:textId="77777777" w:rsidR="008721E8" w:rsidRPr="00D43DD2" w:rsidRDefault="008721E8" w:rsidP="008721E8">
            <w:pPr>
              <w:tabs>
                <w:tab w:val="left" w:pos="2820"/>
              </w:tabs>
              <w:spacing w:after="0" w:line="240" w:lineRule="auto"/>
              <w:jc w:val="center"/>
              <w:rPr>
                <w:rFonts w:ascii="Arial" w:hAnsi="Arial" w:cs="Arial"/>
                <w:b/>
                <w:sz w:val="20"/>
                <w:szCs w:val="20"/>
              </w:rPr>
            </w:pPr>
            <w:r w:rsidRPr="00D43DD2">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B50125E" w14:textId="77777777" w:rsidR="008721E8" w:rsidRPr="00D43DD2" w:rsidRDefault="008721E8" w:rsidP="008721E8">
            <w:pPr>
              <w:tabs>
                <w:tab w:val="left" w:pos="2820"/>
              </w:tabs>
              <w:spacing w:after="0" w:line="240" w:lineRule="auto"/>
              <w:jc w:val="center"/>
              <w:rPr>
                <w:rFonts w:ascii="Arial" w:hAnsi="Arial" w:cs="Arial"/>
                <w:b/>
                <w:sz w:val="20"/>
                <w:szCs w:val="20"/>
              </w:rPr>
            </w:pPr>
            <w:r w:rsidRPr="00D43DD2">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9DD8D2B" w14:textId="77777777" w:rsidR="008721E8" w:rsidRPr="00D43DD2" w:rsidRDefault="008721E8" w:rsidP="008721E8">
            <w:pPr>
              <w:tabs>
                <w:tab w:val="left" w:pos="2820"/>
              </w:tabs>
              <w:spacing w:after="0" w:line="240" w:lineRule="auto"/>
              <w:jc w:val="center"/>
              <w:rPr>
                <w:rFonts w:ascii="Arial" w:hAnsi="Arial" w:cs="Arial"/>
                <w:b/>
                <w:sz w:val="20"/>
                <w:szCs w:val="20"/>
              </w:rPr>
            </w:pPr>
            <w:r w:rsidRPr="00D43DD2">
              <w:rPr>
                <w:rFonts w:ascii="Arial" w:hAnsi="Arial" w:cs="Arial"/>
                <w:b/>
                <w:sz w:val="20"/>
                <w:szCs w:val="20"/>
              </w:rPr>
              <w:t>Dostupnost putem ostalih medija</w:t>
            </w:r>
          </w:p>
        </w:tc>
      </w:tr>
      <w:tr w:rsidR="00D43DD2" w:rsidRPr="00D43DD2" w14:paraId="2F28EC67" w14:textId="77777777" w:rsidTr="74C6054A">
        <w:trPr>
          <w:trHeight w:val="75"/>
        </w:trPr>
        <w:tc>
          <w:tcPr>
            <w:tcW w:w="1912" w:type="dxa"/>
            <w:gridSpan w:val="2"/>
            <w:vMerge/>
            <w:tcMar>
              <w:left w:w="57" w:type="dxa"/>
              <w:right w:w="57" w:type="dxa"/>
            </w:tcMar>
            <w:vAlign w:val="center"/>
          </w:tcPr>
          <w:p w14:paraId="12F8E167" w14:textId="77777777" w:rsidR="008721E8" w:rsidRPr="00D43DD2" w:rsidRDefault="008721E8" w:rsidP="008721E8">
            <w:pPr>
              <w:numPr>
                <w:ilvl w:val="0"/>
                <w:numId w:val="3"/>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70EBE356" w14:textId="76389CA0" w:rsidR="008721E8" w:rsidRPr="00D43DD2" w:rsidRDefault="74C6054A" w:rsidP="74C6054A">
            <w:pPr>
              <w:tabs>
                <w:tab w:val="left" w:pos="2820"/>
              </w:tabs>
              <w:spacing w:after="0" w:line="240" w:lineRule="auto"/>
              <w:jc w:val="both"/>
              <w:rPr>
                <w:rFonts w:ascii="Arial" w:eastAsia="Arial" w:hAnsi="Arial" w:cs="Arial"/>
                <w:sz w:val="20"/>
                <w:szCs w:val="20"/>
              </w:rPr>
            </w:pPr>
            <w:r w:rsidRPr="74C6054A">
              <w:rPr>
                <w:rFonts w:ascii="Arial" w:eastAsia="Arial" w:hAnsi="Arial" w:cs="Arial"/>
                <w:sz w:val="20"/>
                <w:szCs w:val="20"/>
              </w:rPr>
              <w:t>Kundid Novokmet, A. Orijentacijski materijali za pripremu kolokvija i ispita iz predmetnog kolegija.</w:t>
            </w:r>
          </w:p>
        </w:tc>
        <w:tc>
          <w:tcPr>
            <w:tcW w:w="1244" w:type="dxa"/>
            <w:gridSpan w:val="2"/>
            <w:tcBorders>
              <w:top w:val="single" w:sz="8" w:space="0" w:color="auto"/>
              <w:left w:val="single" w:sz="8" w:space="0" w:color="auto"/>
              <w:right w:val="single" w:sz="8" w:space="0" w:color="auto"/>
            </w:tcBorders>
            <w:tcMar>
              <w:left w:w="57" w:type="dxa"/>
              <w:right w:w="57" w:type="dxa"/>
            </w:tcMar>
          </w:tcPr>
          <w:p w14:paraId="247D5FEB" w14:textId="77777777" w:rsidR="008721E8" w:rsidRPr="00D43DD2" w:rsidRDefault="74C6054A" w:rsidP="74C6054A">
            <w:pPr>
              <w:tabs>
                <w:tab w:val="left" w:pos="2820"/>
              </w:tabs>
              <w:spacing w:after="0" w:line="240" w:lineRule="auto"/>
              <w:jc w:val="center"/>
              <w:rPr>
                <w:rFonts w:ascii="Arial" w:eastAsia="Arial" w:hAnsi="Arial" w:cs="Arial"/>
                <w:sz w:val="20"/>
                <w:szCs w:val="20"/>
              </w:rPr>
            </w:pPr>
            <w:r w:rsidRPr="74C6054A">
              <w:rPr>
                <w:rFonts w:ascii="Arial" w:eastAsia="Arial" w:hAnsi="Arial" w:cs="Arial"/>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14:paraId="78D56FA4" w14:textId="77777777" w:rsidR="008721E8" w:rsidRPr="00D43DD2" w:rsidRDefault="74C6054A" w:rsidP="74C6054A">
            <w:pPr>
              <w:tabs>
                <w:tab w:val="left" w:pos="2820"/>
              </w:tabs>
              <w:spacing w:after="0" w:line="240" w:lineRule="auto"/>
              <w:jc w:val="center"/>
              <w:rPr>
                <w:rFonts w:ascii="Arial" w:eastAsia="Arial" w:hAnsi="Arial" w:cs="Arial"/>
                <w:sz w:val="20"/>
                <w:szCs w:val="20"/>
              </w:rPr>
            </w:pPr>
            <w:proofErr w:type="spellStart"/>
            <w:r w:rsidRPr="74C6054A">
              <w:rPr>
                <w:rFonts w:ascii="Arial" w:eastAsia="Arial" w:hAnsi="Arial" w:cs="Arial"/>
                <w:sz w:val="20"/>
                <w:szCs w:val="20"/>
              </w:rPr>
              <w:t>Moodle</w:t>
            </w:r>
            <w:proofErr w:type="spellEnd"/>
          </w:p>
        </w:tc>
      </w:tr>
      <w:tr w:rsidR="00D43DD2" w:rsidRPr="00D43DD2" w14:paraId="3EFF8FA5" w14:textId="77777777" w:rsidTr="74C6054A">
        <w:trPr>
          <w:trHeight w:val="75"/>
        </w:trPr>
        <w:tc>
          <w:tcPr>
            <w:tcW w:w="1912" w:type="dxa"/>
            <w:gridSpan w:val="2"/>
            <w:vMerge/>
            <w:tcMar>
              <w:left w:w="57" w:type="dxa"/>
              <w:right w:w="57" w:type="dxa"/>
            </w:tcMar>
            <w:vAlign w:val="center"/>
          </w:tcPr>
          <w:p w14:paraId="7A1C0355" w14:textId="77777777" w:rsidR="008721E8" w:rsidRPr="00D43DD2" w:rsidRDefault="008721E8" w:rsidP="008721E8">
            <w:pPr>
              <w:numPr>
                <w:ilvl w:val="0"/>
                <w:numId w:val="3"/>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1FB8D582" w14:textId="1A6C14C5" w:rsidR="008721E8" w:rsidRPr="00D43DD2" w:rsidRDefault="74C6054A" w:rsidP="74C6054A">
            <w:pPr>
              <w:tabs>
                <w:tab w:val="left" w:pos="2820"/>
              </w:tabs>
              <w:spacing w:after="0" w:line="240" w:lineRule="auto"/>
              <w:jc w:val="both"/>
              <w:rPr>
                <w:rFonts w:ascii="Arial" w:eastAsia="Arial" w:hAnsi="Arial" w:cs="Arial"/>
                <w:sz w:val="20"/>
                <w:szCs w:val="20"/>
              </w:rPr>
            </w:pPr>
            <w:proofErr w:type="spellStart"/>
            <w:r w:rsidRPr="74C6054A">
              <w:rPr>
                <w:rFonts w:ascii="Arial" w:eastAsia="Arial" w:hAnsi="Arial" w:cs="Arial"/>
                <w:sz w:val="20"/>
                <w:szCs w:val="20"/>
              </w:rPr>
              <w:t>Pojatina</w:t>
            </w:r>
            <w:proofErr w:type="spellEnd"/>
            <w:r w:rsidRPr="74C6054A">
              <w:rPr>
                <w:rFonts w:ascii="Arial" w:eastAsia="Arial" w:hAnsi="Arial" w:cs="Arial"/>
                <w:sz w:val="20"/>
                <w:szCs w:val="20"/>
              </w:rPr>
              <w:t xml:space="preserve">, D. (2004) </w:t>
            </w:r>
            <w:r w:rsidRPr="74C6054A">
              <w:rPr>
                <w:rFonts w:ascii="Arial" w:eastAsia="Arial" w:hAnsi="Arial" w:cs="Arial"/>
                <w:i/>
                <w:iCs/>
                <w:sz w:val="20"/>
                <w:szCs w:val="20"/>
              </w:rPr>
              <w:t>Dometi bankovnog posredništva</w:t>
            </w:r>
            <w:r w:rsidRPr="74C6054A">
              <w:rPr>
                <w:rFonts w:ascii="Arial" w:eastAsia="Arial" w:hAnsi="Arial" w:cs="Arial"/>
                <w:sz w:val="20"/>
                <w:szCs w:val="20"/>
              </w:rPr>
              <w:t>, Ekonomska misao i praksa, Vol. 13, No. 1, str. 75-94.</w:t>
            </w:r>
          </w:p>
        </w:tc>
        <w:tc>
          <w:tcPr>
            <w:tcW w:w="1244" w:type="dxa"/>
            <w:gridSpan w:val="2"/>
            <w:tcBorders>
              <w:left w:val="single" w:sz="8" w:space="0" w:color="auto"/>
              <w:right w:val="single" w:sz="8" w:space="0" w:color="auto"/>
            </w:tcBorders>
            <w:tcMar>
              <w:left w:w="57" w:type="dxa"/>
              <w:right w:w="57" w:type="dxa"/>
            </w:tcMar>
          </w:tcPr>
          <w:p w14:paraId="10E398FF" w14:textId="3F65850F" w:rsidR="008721E8" w:rsidRPr="00D43DD2" w:rsidRDefault="74C6054A" w:rsidP="74C6054A">
            <w:pPr>
              <w:tabs>
                <w:tab w:val="left" w:pos="2820"/>
              </w:tabs>
              <w:spacing w:after="0" w:line="240" w:lineRule="auto"/>
              <w:jc w:val="center"/>
              <w:rPr>
                <w:rFonts w:ascii="Arial" w:eastAsia="Arial" w:hAnsi="Arial" w:cs="Arial"/>
                <w:sz w:val="20"/>
                <w:szCs w:val="20"/>
              </w:rPr>
            </w:pPr>
            <w:r w:rsidRPr="74C6054A">
              <w:rPr>
                <w:rFonts w:ascii="Arial" w:eastAsia="Arial" w:hAnsi="Arial" w:cs="Arial"/>
                <w:sz w:val="20"/>
                <w:szCs w:val="20"/>
              </w:rPr>
              <w:t>1</w:t>
            </w:r>
          </w:p>
        </w:tc>
        <w:tc>
          <w:tcPr>
            <w:tcW w:w="1518" w:type="dxa"/>
            <w:gridSpan w:val="3"/>
            <w:tcBorders>
              <w:left w:val="single" w:sz="8" w:space="0" w:color="auto"/>
              <w:right w:val="single" w:sz="12" w:space="0" w:color="auto"/>
            </w:tcBorders>
            <w:tcMar>
              <w:left w:w="57" w:type="dxa"/>
              <w:right w:w="57" w:type="dxa"/>
            </w:tcMar>
          </w:tcPr>
          <w:p w14:paraId="06712E08" w14:textId="6B06BCC8" w:rsidR="008721E8" w:rsidRPr="00D43DD2" w:rsidRDefault="74C6054A" w:rsidP="74C6054A">
            <w:pPr>
              <w:tabs>
                <w:tab w:val="left" w:pos="2820"/>
              </w:tabs>
              <w:spacing w:after="0" w:line="240" w:lineRule="auto"/>
              <w:jc w:val="center"/>
              <w:rPr>
                <w:rFonts w:ascii="Arial" w:eastAsia="Arial" w:hAnsi="Arial" w:cs="Arial"/>
                <w:sz w:val="20"/>
                <w:szCs w:val="20"/>
              </w:rPr>
            </w:pPr>
            <w:proofErr w:type="spellStart"/>
            <w:r w:rsidRPr="74C6054A">
              <w:rPr>
                <w:rFonts w:ascii="Arial" w:eastAsia="Arial" w:hAnsi="Arial" w:cs="Arial"/>
                <w:sz w:val="20"/>
                <w:szCs w:val="20"/>
              </w:rPr>
              <w:t>Moodle</w:t>
            </w:r>
            <w:proofErr w:type="spellEnd"/>
          </w:p>
        </w:tc>
      </w:tr>
      <w:tr w:rsidR="00D43DD2" w:rsidRPr="00D43DD2" w14:paraId="76DEA4C0" w14:textId="77777777" w:rsidTr="74C6054A">
        <w:trPr>
          <w:trHeight w:val="75"/>
        </w:trPr>
        <w:tc>
          <w:tcPr>
            <w:tcW w:w="1912" w:type="dxa"/>
            <w:gridSpan w:val="2"/>
            <w:vMerge/>
            <w:tcMar>
              <w:left w:w="57" w:type="dxa"/>
              <w:right w:w="57" w:type="dxa"/>
            </w:tcMar>
            <w:vAlign w:val="center"/>
          </w:tcPr>
          <w:p w14:paraId="5001EEC7" w14:textId="77777777" w:rsidR="008721E8" w:rsidRPr="00D43DD2" w:rsidRDefault="008721E8" w:rsidP="008721E8">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4B42666" w14:textId="631BA0BE" w:rsidR="008721E8" w:rsidRPr="00D43DD2" w:rsidRDefault="74C6054A" w:rsidP="74C6054A">
            <w:pPr>
              <w:tabs>
                <w:tab w:val="left" w:pos="2820"/>
              </w:tabs>
              <w:spacing w:after="0" w:line="240" w:lineRule="auto"/>
              <w:jc w:val="both"/>
              <w:rPr>
                <w:rFonts w:ascii="Arial" w:eastAsia="Arial" w:hAnsi="Arial" w:cs="Arial"/>
                <w:strike/>
                <w:color w:val="FF0000"/>
                <w:sz w:val="20"/>
                <w:szCs w:val="20"/>
              </w:rPr>
            </w:pPr>
            <w:r w:rsidRPr="74C6054A">
              <w:rPr>
                <w:rFonts w:ascii="Arial" w:eastAsia="Arial" w:hAnsi="Arial" w:cs="Arial"/>
                <w:strike/>
                <w:color w:val="FF0000"/>
                <w:sz w:val="20"/>
                <w:szCs w:val="20"/>
              </w:rPr>
              <w:t xml:space="preserve">Rose, P. S. (2003) </w:t>
            </w:r>
            <w:r w:rsidRPr="74C6054A">
              <w:rPr>
                <w:rFonts w:ascii="Arial" w:eastAsia="Arial" w:hAnsi="Arial" w:cs="Arial"/>
                <w:i/>
                <w:iCs/>
                <w:strike/>
                <w:color w:val="FF0000"/>
                <w:sz w:val="20"/>
                <w:szCs w:val="20"/>
              </w:rPr>
              <w:t>Menadžment komercijalnih banaka</w:t>
            </w:r>
            <w:r w:rsidRPr="74C6054A">
              <w:rPr>
                <w:rFonts w:ascii="Arial" w:eastAsia="Arial" w:hAnsi="Arial" w:cs="Arial"/>
                <w:strike/>
                <w:color w:val="FF0000"/>
                <w:sz w:val="20"/>
                <w:szCs w:val="20"/>
              </w:rPr>
              <w:t>. Zagreb: MATE ili novija izdanja.</w:t>
            </w:r>
          </w:p>
          <w:p w14:paraId="317171BC" w14:textId="4506C152" w:rsidR="008721E8" w:rsidRPr="00D43DD2" w:rsidRDefault="74C6054A" w:rsidP="74C6054A">
            <w:pPr>
              <w:tabs>
                <w:tab w:val="left" w:pos="2820"/>
              </w:tabs>
              <w:spacing w:after="0" w:line="240" w:lineRule="auto"/>
              <w:jc w:val="both"/>
              <w:rPr>
                <w:rFonts w:ascii="Arial" w:eastAsia="Arial" w:hAnsi="Arial" w:cs="Arial"/>
                <w:color w:val="FF0000"/>
                <w:sz w:val="20"/>
                <w:szCs w:val="20"/>
              </w:rPr>
            </w:pPr>
            <w:r w:rsidRPr="74C6054A">
              <w:rPr>
                <w:rFonts w:ascii="Arial" w:eastAsia="Arial" w:hAnsi="Arial" w:cs="Arial"/>
                <w:color w:val="FF0000"/>
                <w:sz w:val="20"/>
                <w:szCs w:val="20"/>
              </w:rPr>
              <w:t xml:space="preserve">Rose, P. S., </w:t>
            </w:r>
            <w:proofErr w:type="spellStart"/>
            <w:r w:rsidRPr="74C6054A">
              <w:rPr>
                <w:rFonts w:ascii="Arial" w:eastAsia="Arial" w:hAnsi="Arial" w:cs="Arial"/>
                <w:color w:val="FF0000"/>
                <w:sz w:val="20"/>
                <w:szCs w:val="20"/>
              </w:rPr>
              <w:t>Hudgins</w:t>
            </w:r>
            <w:proofErr w:type="spellEnd"/>
            <w:r w:rsidRPr="74C6054A">
              <w:rPr>
                <w:rFonts w:ascii="Arial" w:eastAsia="Arial" w:hAnsi="Arial" w:cs="Arial"/>
                <w:color w:val="FF0000"/>
                <w:sz w:val="20"/>
                <w:szCs w:val="20"/>
              </w:rPr>
              <w:t xml:space="preserve">, S. C. (2015) </w:t>
            </w:r>
            <w:r w:rsidRPr="74C6054A">
              <w:rPr>
                <w:rFonts w:ascii="Arial" w:eastAsia="Arial" w:hAnsi="Arial" w:cs="Arial"/>
                <w:i/>
                <w:iCs/>
                <w:color w:val="FF0000"/>
                <w:sz w:val="20"/>
                <w:szCs w:val="20"/>
              </w:rPr>
              <w:t>Upravljanje bankama i financijske usluge</w:t>
            </w:r>
            <w:r w:rsidRPr="74C6054A">
              <w:rPr>
                <w:rFonts w:ascii="Arial" w:eastAsia="Arial" w:hAnsi="Arial" w:cs="Arial"/>
                <w:color w:val="FF0000"/>
                <w:sz w:val="20"/>
                <w:szCs w:val="20"/>
              </w:rPr>
              <w:t xml:space="preserve">. Zagreb: MATE. </w:t>
            </w:r>
          </w:p>
          <w:p w14:paraId="75322D71" w14:textId="5B350800" w:rsidR="008721E8" w:rsidRPr="00D43DD2" w:rsidRDefault="74C6054A" w:rsidP="74C6054A">
            <w:pPr>
              <w:tabs>
                <w:tab w:val="left" w:pos="2820"/>
              </w:tabs>
              <w:spacing w:after="0" w:line="240" w:lineRule="auto"/>
              <w:jc w:val="both"/>
              <w:rPr>
                <w:rFonts w:ascii="Arial" w:eastAsia="Arial" w:hAnsi="Arial" w:cs="Arial"/>
                <w:color w:val="FF0000"/>
                <w:sz w:val="20"/>
                <w:szCs w:val="20"/>
              </w:rPr>
            </w:pPr>
            <w:r w:rsidRPr="74C6054A">
              <w:rPr>
                <w:rFonts w:ascii="Arial" w:eastAsia="Arial" w:hAnsi="Arial" w:cs="Arial"/>
                <w:color w:val="FF0000"/>
                <w:sz w:val="20"/>
                <w:szCs w:val="20"/>
              </w:rPr>
              <w:t xml:space="preserve">Rose, P. S., </w:t>
            </w:r>
            <w:proofErr w:type="spellStart"/>
            <w:r w:rsidRPr="74C6054A">
              <w:rPr>
                <w:rFonts w:ascii="Arial" w:eastAsia="Arial" w:hAnsi="Arial" w:cs="Arial"/>
                <w:color w:val="FF0000"/>
                <w:sz w:val="20"/>
                <w:szCs w:val="20"/>
              </w:rPr>
              <w:t>Hudgins</w:t>
            </w:r>
            <w:proofErr w:type="spellEnd"/>
            <w:r w:rsidRPr="74C6054A">
              <w:rPr>
                <w:rFonts w:ascii="Arial" w:eastAsia="Arial" w:hAnsi="Arial" w:cs="Arial"/>
                <w:color w:val="FF0000"/>
                <w:sz w:val="20"/>
                <w:szCs w:val="20"/>
              </w:rPr>
              <w:t xml:space="preserve">, S. C. (2013) </w:t>
            </w:r>
            <w:r w:rsidRPr="74C6054A">
              <w:rPr>
                <w:rFonts w:ascii="Arial" w:eastAsia="Arial" w:hAnsi="Arial" w:cs="Arial"/>
                <w:i/>
                <w:iCs/>
                <w:color w:val="FF0000"/>
                <w:sz w:val="20"/>
                <w:szCs w:val="20"/>
              </w:rPr>
              <w:t xml:space="preserve">Bank Management &amp; Financial </w:t>
            </w:r>
            <w:proofErr w:type="spellStart"/>
            <w:r w:rsidRPr="74C6054A">
              <w:rPr>
                <w:rFonts w:ascii="Arial" w:eastAsia="Arial" w:hAnsi="Arial" w:cs="Arial"/>
                <w:i/>
                <w:iCs/>
                <w:color w:val="FF0000"/>
                <w:sz w:val="20"/>
                <w:szCs w:val="20"/>
              </w:rPr>
              <w:t>Services</w:t>
            </w:r>
            <w:proofErr w:type="spellEnd"/>
            <w:r w:rsidRPr="74C6054A">
              <w:rPr>
                <w:rFonts w:ascii="Arial" w:eastAsia="Arial" w:hAnsi="Arial" w:cs="Arial"/>
                <w:color w:val="FF0000"/>
                <w:sz w:val="20"/>
                <w:szCs w:val="20"/>
              </w:rPr>
              <w:t xml:space="preserve">. USA: </w:t>
            </w:r>
            <w:proofErr w:type="spellStart"/>
            <w:r w:rsidRPr="74C6054A">
              <w:rPr>
                <w:rFonts w:ascii="Arial" w:eastAsia="Arial" w:hAnsi="Arial" w:cs="Arial"/>
                <w:color w:val="FF0000"/>
                <w:sz w:val="20"/>
                <w:szCs w:val="20"/>
              </w:rPr>
              <w:t>McGraw-Hill</w:t>
            </w:r>
            <w:proofErr w:type="spellEnd"/>
            <w:r w:rsidRPr="74C6054A">
              <w:rPr>
                <w:rFonts w:ascii="Arial" w:eastAsia="Arial" w:hAnsi="Arial" w:cs="Arial"/>
                <w:color w:val="FF0000"/>
                <w:sz w:val="20"/>
                <w:szCs w:val="20"/>
              </w:rPr>
              <w:t>.</w:t>
            </w:r>
          </w:p>
        </w:tc>
        <w:tc>
          <w:tcPr>
            <w:tcW w:w="1244" w:type="dxa"/>
            <w:gridSpan w:val="2"/>
            <w:tcBorders>
              <w:left w:val="single" w:sz="8" w:space="0" w:color="auto"/>
              <w:right w:val="single" w:sz="8" w:space="0" w:color="auto"/>
            </w:tcBorders>
            <w:tcMar>
              <w:left w:w="57" w:type="dxa"/>
              <w:right w:w="57" w:type="dxa"/>
            </w:tcMar>
          </w:tcPr>
          <w:p w14:paraId="351F301E" w14:textId="6BA8B5F0" w:rsidR="008721E8" w:rsidRPr="00D43DD2" w:rsidRDefault="74C6054A" w:rsidP="74C6054A">
            <w:pPr>
              <w:tabs>
                <w:tab w:val="left" w:pos="2820"/>
              </w:tabs>
              <w:spacing w:after="0" w:line="240" w:lineRule="auto"/>
              <w:jc w:val="center"/>
              <w:rPr>
                <w:rFonts w:ascii="Arial" w:eastAsia="Arial" w:hAnsi="Arial" w:cs="Arial"/>
                <w:strike/>
                <w:color w:val="FF0000"/>
                <w:sz w:val="20"/>
                <w:szCs w:val="20"/>
              </w:rPr>
            </w:pPr>
            <w:r w:rsidRPr="74C6054A">
              <w:rPr>
                <w:rFonts w:ascii="Arial" w:eastAsia="Arial" w:hAnsi="Arial" w:cs="Arial"/>
                <w:strike/>
                <w:color w:val="FF0000"/>
                <w:sz w:val="20"/>
                <w:szCs w:val="20"/>
              </w:rPr>
              <w:t>6</w:t>
            </w:r>
          </w:p>
          <w:p w14:paraId="3B26C16D" w14:textId="6A506E0E" w:rsidR="008721E8" w:rsidRPr="00D43DD2" w:rsidRDefault="008721E8" w:rsidP="74C6054A">
            <w:pPr>
              <w:tabs>
                <w:tab w:val="left" w:pos="2820"/>
              </w:tabs>
              <w:spacing w:after="0" w:line="240" w:lineRule="auto"/>
              <w:jc w:val="center"/>
              <w:rPr>
                <w:rFonts w:ascii="Arial" w:eastAsia="Arial" w:hAnsi="Arial" w:cs="Arial"/>
                <w:color w:val="FF0000"/>
                <w:sz w:val="20"/>
                <w:szCs w:val="20"/>
              </w:rPr>
            </w:pPr>
          </w:p>
          <w:p w14:paraId="2106507F" w14:textId="716E285D" w:rsidR="008721E8" w:rsidRPr="00D43DD2" w:rsidRDefault="74C6054A" w:rsidP="74C6054A">
            <w:pPr>
              <w:tabs>
                <w:tab w:val="left" w:pos="2820"/>
              </w:tabs>
              <w:spacing w:after="0" w:line="240" w:lineRule="auto"/>
              <w:jc w:val="center"/>
              <w:rPr>
                <w:rFonts w:ascii="Arial" w:eastAsia="Arial" w:hAnsi="Arial" w:cs="Arial"/>
                <w:color w:val="FF0000"/>
                <w:sz w:val="20"/>
                <w:szCs w:val="20"/>
              </w:rPr>
            </w:pPr>
            <w:r w:rsidRPr="74C6054A">
              <w:rPr>
                <w:rFonts w:ascii="Arial" w:eastAsia="Arial" w:hAnsi="Arial" w:cs="Arial"/>
                <w:color w:val="FF0000"/>
                <w:sz w:val="20"/>
                <w:szCs w:val="20"/>
              </w:rPr>
              <w:t>12</w:t>
            </w:r>
          </w:p>
        </w:tc>
        <w:tc>
          <w:tcPr>
            <w:tcW w:w="1518" w:type="dxa"/>
            <w:gridSpan w:val="3"/>
            <w:tcBorders>
              <w:left w:val="single" w:sz="8" w:space="0" w:color="auto"/>
              <w:right w:val="single" w:sz="12" w:space="0" w:color="auto"/>
            </w:tcBorders>
            <w:tcMar>
              <w:left w:w="57" w:type="dxa"/>
              <w:right w:w="57" w:type="dxa"/>
            </w:tcMar>
          </w:tcPr>
          <w:p w14:paraId="0371A89B" w14:textId="6D9C4470" w:rsidR="008721E8" w:rsidRPr="00D43DD2" w:rsidRDefault="74C6054A" w:rsidP="74C6054A">
            <w:pPr>
              <w:tabs>
                <w:tab w:val="left" w:pos="2820"/>
              </w:tabs>
              <w:spacing w:after="0" w:line="240" w:lineRule="auto"/>
              <w:jc w:val="center"/>
              <w:rPr>
                <w:rFonts w:ascii="Arial" w:eastAsia="Arial" w:hAnsi="Arial" w:cs="Arial"/>
                <w:strike/>
                <w:color w:val="FF0000"/>
                <w:sz w:val="20"/>
                <w:szCs w:val="20"/>
              </w:rPr>
            </w:pPr>
            <w:r w:rsidRPr="74C6054A">
              <w:rPr>
                <w:rFonts w:ascii="Arial" w:eastAsia="Arial" w:hAnsi="Arial" w:cs="Arial"/>
                <w:strike/>
                <w:color w:val="FF0000"/>
                <w:sz w:val="20"/>
                <w:szCs w:val="20"/>
              </w:rPr>
              <w:t>/</w:t>
            </w:r>
          </w:p>
          <w:p w14:paraId="6D3A9605" w14:textId="2582BB8B" w:rsidR="008721E8" w:rsidRPr="00D43DD2" w:rsidRDefault="008721E8" w:rsidP="74C6054A">
            <w:pPr>
              <w:tabs>
                <w:tab w:val="left" w:pos="2820"/>
              </w:tabs>
              <w:spacing w:after="0" w:line="240" w:lineRule="auto"/>
              <w:jc w:val="center"/>
              <w:rPr>
                <w:rFonts w:ascii="Arial" w:eastAsia="Arial" w:hAnsi="Arial" w:cs="Arial"/>
                <w:color w:val="FF0000"/>
                <w:sz w:val="20"/>
                <w:szCs w:val="20"/>
              </w:rPr>
            </w:pPr>
          </w:p>
          <w:p w14:paraId="0A4AE923" w14:textId="45B97CB9" w:rsidR="008721E8" w:rsidRPr="00D43DD2" w:rsidRDefault="74C6054A" w:rsidP="74C6054A">
            <w:pPr>
              <w:tabs>
                <w:tab w:val="left" w:pos="2820"/>
              </w:tabs>
              <w:spacing w:after="0" w:line="240" w:lineRule="auto"/>
              <w:jc w:val="center"/>
              <w:rPr>
                <w:rFonts w:ascii="Arial" w:eastAsia="Arial" w:hAnsi="Arial" w:cs="Arial"/>
                <w:color w:val="FF0000"/>
                <w:sz w:val="20"/>
                <w:szCs w:val="20"/>
              </w:rPr>
            </w:pPr>
            <w:r w:rsidRPr="74C6054A">
              <w:rPr>
                <w:rFonts w:ascii="Arial" w:eastAsia="Arial" w:hAnsi="Arial" w:cs="Arial"/>
                <w:color w:val="FF0000"/>
                <w:sz w:val="20"/>
                <w:szCs w:val="20"/>
              </w:rPr>
              <w:t>/</w:t>
            </w:r>
          </w:p>
        </w:tc>
      </w:tr>
      <w:tr w:rsidR="00D43DD2" w:rsidRPr="00D43DD2" w14:paraId="485D87A3" w14:textId="77777777" w:rsidTr="74C6054A">
        <w:trPr>
          <w:trHeight w:val="75"/>
        </w:trPr>
        <w:tc>
          <w:tcPr>
            <w:tcW w:w="1912" w:type="dxa"/>
            <w:gridSpan w:val="2"/>
            <w:vMerge/>
            <w:tcMar>
              <w:left w:w="57" w:type="dxa"/>
              <w:right w:w="57" w:type="dxa"/>
            </w:tcMar>
            <w:vAlign w:val="center"/>
          </w:tcPr>
          <w:p w14:paraId="56634D10" w14:textId="77777777" w:rsidR="008721E8" w:rsidRPr="00D43DD2" w:rsidRDefault="008721E8" w:rsidP="008721E8">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0A01A729" w14:textId="77777777" w:rsidR="008721E8" w:rsidRPr="00D43DD2" w:rsidRDefault="74C6054A" w:rsidP="74C6054A">
            <w:pPr>
              <w:tabs>
                <w:tab w:val="left" w:pos="2820"/>
              </w:tabs>
              <w:spacing w:after="0" w:line="240" w:lineRule="auto"/>
              <w:jc w:val="both"/>
              <w:rPr>
                <w:rFonts w:ascii="Arial" w:eastAsia="Arial" w:hAnsi="Arial" w:cs="Arial"/>
                <w:i/>
                <w:iCs/>
                <w:sz w:val="20"/>
                <w:szCs w:val="20"/>
              </w:rPr>
            </w:pPr>
            <w:r w:rsidRPr="74C6054A">
              <w:rPr>
                <w:rFonts w:ascii="Arial" w:eastAsia="Arial" w:hAnsi="Arial" w:cs="Arial"/>
                <w:sz w:val="20"/>
                <w:szCs w:val="20"/>
              </w:rPr>
              <w:t xml:space="preserve">Katunarić, A. (1988) </w:t>
            </w:r>
            <w:r w:rsidRPr="74C6054A">
              <w:rPr>
                <w:rFonts w:ascii="Arial" w:eastAsia="Arial" w:hAnsi="Arial" w:cs="Arial"/>
                <w:i/>
                <w:iCs/>
                <w:sz w:val="20"/>
                <w:szCs w:val="20"/>
              </w:rPr>
              <w:t>Banka - principi i praksa</w:t>
            </w:r>
          </w:p>
          <w:p w14:paraId="3A904DA2" w14:textId="7C768DA2" w:rsidR="008721E8" w:rsidRPr="00D43DD2" w:rsidRDefault="74C6054A" w:rsidP="74C6054A">
            <w:pPr>
              <w:tabs>
                <w:tab w:val="left" w:pos="2820"/>
              </w:tabs>
              <w:spacing w:after="0" w:line="240" w:lineRule="auto"/>
              <w:jc w:val="both"/>
              <w:rPr>
                <w:rFonts w:ascii="Arial" w:eastAsia="Arial" w:hAnsi="Arial" w:cs="Arial"/>
                <w:sz w:val="20"/>
                <w:szCs w:val="20"/>
              </w:rPr>
            </w:pPr>
            <w:r w:rsidRPr="74C6054A">
              <w:rPr>
                <w:rFonts w:ascii="Arial" w:eastAsia="Arial" w:hAnsi="Arial" w:cs="Arial"/>
                <w:i/>
                <w:iCs/>
                <w:sz w:val="20"/>
                <w:szCs w:val="20"/>
              </w:rPr>
              <w:t>bankovnog poslovanja</w:t>
            </w:r>
            <w:r w:rsidRPr="74C6054A">
              <w:rPr>
                <w:rFonts w:ascii="Arial" w:eastAsia="Arial" w:hAnsi="Arial" w:cs="Arial"/>
                <w:sz w:val="20"/>
                <w:szCs w:val="20"/>
              </w:rPr>
              <w:t xml:space="preserve">. Zagreb: </w:t>
            </w:r>
            <w:proofErr w:type="spellStart"/>
            <w:r w:rsidRPr="74C6054A">
              <w:rPr>
                <w:rFonts w:ascii="Arial" w:eastAsia="Arial" w:hAnsi="Arial" w:cs="Arial"/>
                <w:sz w:val="20"/>
                <w:szCs w:val="20"/>
              </w:rPr>
              <w:t>CiP</w:t>
            </w:r>
            <w:proofErr w:type="spellEnd"/>
            <w:r w:rsidRPr="74C6054A">
              <w:rPr>
                <w:rFonts w:ascii="Arial" w:eastAsia="Arial" w:hAnsi="Arial" w:cs="Arial"/>
                <w:sz w:val="20"/>
                <w:szCs w:val="20"/>
              </w:rPr>
              <w:t>.</w:t>
            </w:r>
          </w:p>
        </w:tc>
        <w:tc>
          <w:tcPr>
            <w:tcW w:w="1244" w:type="dxa"/>
            <w:gridSpan w:val="2"/>
            <w:tcBorders>
              <w:left w:val="single" w:sz="8" w:space="0" w:color="auto"/>
              <w:right w:val="single" w:sz="8" w:space="0" w:color="auto"/>
            </w:tcBorders>
            <w:tcMar>
              <w:left w:w="57" w:type="dxa"/>
              <w:right w:w="57" w:type="dxa"/>
            </w:tcMar>
          </w:tcPr>
          <w:p w14:paraId="4CFF0C21" w14:textId="6403498A" w:rsidR="008721E8" w:rsidRPr="00D43DD2" w:rsidRDefault="74C6054A" w:rsidP="74C6054A">
            <w:pPr>
              <w:tabs>
                <w:tab w:val="left" w:pos="2820"/>
              </w:tabs>
              <w:spacing w:after="0" w:line="240" w:lineRule="auto"/>
              <w:jc w:val="center"/>
              <w:rPr>
                <w:rFonts w:ascii="Arial" w:eastAsia="Arial" w:hAnsi="Arial" w:cs="Arial"/>
                <w:sz w:val="20"/>
                <w:szCs w:val="20"/>
              </w:rPr>
            </w:pPr>
            <w:r w:rsidRPr="74C6054A">
              <w:rPr>
                <w:rFonts w:ascii="Arial" w:eastAsia="Arial" w:hAnsi="Arial" w:cs="Arial"/>
                <w:sz w:val="20"/>
                <w:szCs w:val="20"/>
              </w:rPr>
              <w:t>12</w:t>
            </w:r>
          </w:p>
        </w:tc>
        <w:tc>
          <w:tcPr>
            <w:tcW w:w="1518" w:type="dxa"/>
            <w:gridSpan w:val="3"/>
            <w:tcBorders>
              <w:left w:val="single" w:sz="8" w:space="0" w:color="auto"/>
              <w:right w:val="single" w:sz="12" w:space="0" w:color="auto"/>
            </w:tcBorders>
            <w:tcMar>
              <w:left w:w="57" w:type="dxa"/>
              <w:right w:w="57" w:type="dxa"/>
            </w:tcMar>
          </w:tcPr>
          <w:p w14:paraId="6F812461" w14:textId="6B247377" w:rsidR="008721E8" w:rsidRPr="00D43DD2" w:rsidRDefault="74C6054A" w:rsidP="74C6054A">
            <w:pPr>
              <w:tabs>
                <w:tab w:val="left" w:pos="2820"/>
              </w:tabs>
              <w:spacing w:after="0" w:line="240" w:lineRule="auto"/>
              <w:jc w:val="center"/>
              <w:rPr>
                <w:rFonts w:ascii="Arial" w:eastAsia="Arial" w:hAnsi="Arial" w:cs="Arial"/>
                <w:sz w:val="20"/>
                <w:szCs w:val="20"/>
              </w:rPr>
            </w:pPr>
            <w:r w:rsidRPr="74C6054A">
              <w:rPr>
                <w:rFonts w:ascii="Arial" w:eastAsia="Arial" w:hAnsi="Arial" w:cs="Arial"/>
                <w:sz w:val="20"/>
                <w:szCs w:val="20"/>
              </w:rPr>
              <w:t>/</w:t>
            </w:r>
          </w:p>
        </w:tc>
      </w:tr>
      <w:tr w:rsidR="00D43DD2" w:rsidRPr="00D43DD2" w14:paraId="0335A4D9" w14:textId="77777777" w:rsidTr="74C6054A">
        <w:trPr>
          <w:trHeight w:val="75"/>
        </w:trPr>
        <w:tc>
          <w:tcPr>
            <w:tcW w:w="1912" w:type="dxa"/>
            <w:gridSpan w:val="2"/>
            <w:vMerge/>
            <w:tcMar>
              <w:left w:w="57" w:type="dxa"/>
              <w:right w:w="57" w:type="dxa"/>
            </w:tcMar>
            <w:vAlign w:val="center"/>
          </w:tcPr>
          <w:p w14:paraId="47294F5B" w14:textId="77777777" w:rsidR="008721E8" w:rsidRPr="00D43DD2" w:rsidRDefault="008721E8" w:rsidP="008721E8">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16D6396B" w14:textId="0595430D" w:rsidR="008721E8" w:rsidRPr="00D43DD2" w:rsidRDefault="74C6054A" w:rsidP="74C6054A">
            <w:pPr>
              <w:tabs>
                <w:tab w:val="left" w:pos="2820"/>
              </w:tabs>
              <w:spacing w:after="0" w:line="240" w:lineRule="auto"/>
              <w:jc w:val="both"/>
              <w:rPr>
                <w:rFonts w:ascii="Arial" w:eastAsia="Arial" w:hAnsi="Arial" w:cs="Arial"/>
                <w:sz w:val="20"/>
                <w:szCs w:val="20"/>
              </w:rPr>
            </w:pPr>
            <w:r w:rsidRPr="74C6054A">
              <w:rPr>
                <w:rFonts w:ascii="Arial" w:eastAsia="Arial" w:hAnsi="Arial" w:cs="Arial"/>
                <w:sz w:val="20"/>
                <w:szCs w:val="20"/>
              </w:rPr>
              <w:t>Izabrani članci i materijali za diskusiju i seminare.</w:t>
            </w:r>
          </w:p>
        </w:tc>
        <w:tc>
          <w:tcPr>
            <w:tcW w:w="1244" w:type="dxa"/>
            <w:gridSpan w:val="2"/>
            <w:tcBorders>
              <w:left w:val="single" w:sz="8" w:space="0" w:color="auto"/>
              <w:right w:val="single" w:sz="8" w:space="0" w:color="auto"/>
            </w:tcBorders>
            <w:tcMar>
              <w:left w:w="57" w:type="dxa"/>
              <w:right w:w="57" w:type="dxa"/>
            </w:tcMar>
          </w:tcPr>
          <w:p w14:paraId="33656BCE" w14:textId="291351F3" w:rsidR="008721E8" w:rsidRPr="00D43DD2" w:rsidRDefault="74C6054A" w:rsidP="74C6054A">
            <w:pPr>
              <w:tabs>
                <w:tab w:val="left" w:pos="2820"/>
              </w:tabs>
              <w:spacing w:after="0" w:line="240" w:lineRule="auto"/>
              <w:jc w:val="center"/>
              <w:rPr>
                <w:rFonts w:ascii="Arial" w:eastAsia="Arial" w:hAnsi="Arial" w:cs="Arial"/>
                <w:sz w:val="20"/>
                <w:szCs w:val="20"/>
              </w:rPr>
            </w:pPr>
            <w:r w:rsidRPr="74C6054A">
              <w:rPr>
                <w:rFonts w:ascii="Arial" w:eastAsia="Arial" w:hAnsi="Arial" w:cs="Arial"/>
                <w:sz w:val="20"/>
                <w:szCs w:val="20"/>
              </w:rPr>
              <w:t>/</w:t>
            </w:r>
          </w:p>
        </w:tc>
        <w:tc>
          <w:tcPr>
            <w:tcW w:w="1518" w:type="dxa"/>
            <w:gridSpan w:val="3"/>
            <w:tcBorders>
              <w:left w:val="single" w:sz="8" w:space="0" w:color="auto"/>
              <w:right w:val="single" w:sz="12" w:space="0" w:color="auto"/>
            </w:tcBorders>
            <w:tcMar>
              <w:left w:w="57" w:type="dxa"/>
              <w:right w:w="57" w:type="dxa"/>
            </w:tcMar>
          </w:tcPr>
          <w:p w14:paraId="54E57E93" w14:textId="1786D412" w:rsidR="008721E8" w:rsidRPr="00D43DD2" w:rsidRDefault="74C6054A" w:rsidP="74C6054A">
            <w:pPr>
              <w:tabs>
                <w:tab w:val="left" w:pos="2820"/>
              </w:tabs>
              <w:spacing w:after="0" w:line="240" w:lineRule="auto"/>
              <w:jc w:val="center"/>
              <w:rPr>
                <w:rFonts w:ascii="Arial" w:eastAsia="Arial" w:hAnsi="Arial" w:cs="Arial"/>
                <w:sz w:val="20"/>
                <w:szCs w:val="20"/>
              </w:rPr>
            </w:pPr>
            <w:proofErr w:type="spellStart"/>
            <w:r w:rsidRPr="74C6054A">
              <w:rPr>
                <w:rFonts w:ascii="Arial" w:eastAsia="Arial" w:hAnsi="Arial" w:cs="Arial"/>
                <w:sz w:val="20"/>
                <w:szCs w:val="20"/>
              </w:rPr>
              <w:t>Moodle</w:t>
            </w:r>
            <w:proofErr w:type="spellEnd"/>
          </w:p>
        </w:tc>
      </w:tr>
      <w:tr w:rsidR="00D43DD2" w:rsidRPr="00D43DD2" w14:paraId="7114E69B" w14:textId="77777777" w:rsidTr="74C6054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C01CB56" w14:textId="77777777" w:rsidR="008721E8" w:rsidRPr="00D43DD2" w:rsidRDefault="6CCC751D" w:rsidP="6CCC751D">
            <w:pPr>
              <w:tabs>
                <w:tab w:val="left" w:pos="567"/>
              </w:tabs>
              <w:spacing w:after="0" w:line="240" w:lineRule="auto"/>
              <w:rPr>
                <w:rFonts w:ascii="Arial" w:hAnsi="Arial" w:cs="Arial"/>
                <w:color w:val="FF0000"/>
                <w:sz w:val="20"/>
                <w:szCs w:val="20"/>
              </w:rPr>
            </w:pPr>
            <w:r w:rsidRPr="6CCC751D">
              <w:rPr>
                <w:rFonts w:ascii="Arial" w:hAnsi="Arial" w:cs="Arial"/>
                <w:color w:val="FF0000"/>
                <w:sz w:val="20"/>
                <w:szCs w:val="20"/>
              </w:rPr>
              <w:t xml:space="preserve">Dopunska literatura </w:t>
            </w:r>
          </w:p>
          <w:p w14:paraId="2BE2660E" w14:textId="77777777" w:rsidR="008721E8" w:rsidRPr="00D43DD2" w:rsidRDefault="008721E8" w:rsidP="6CCC751D">
            <w:pPr>
              <w:tabs>
                <w:tab w:val="left" w:pos="567"/>
              </w:tabs>
              <w:spacing w:after="0" w:line="240" w:lineRule="auto"/>
              <w:rPr>
                <w:rFonts w:ascii="Arial" w:hAnsi="Arial" w:cs="Arial"/>
                <w:color w:val="FF0000"/>
                <w:sz w:val="20"/>
                <w:szCs w:val="20"/>
              </w:rPr>
            </w:pPr>
          </w:p>
        </w:tc>
        <w:tc>
          <w:tcPr>
            <w:tcW w:w="7552" w:type="dxa"/>
            <w:gridSpan w:val="12"/>
            <w:tcBorders>
              <w:top w:val="single" w:sz="12" w:space="0" w:color="auto"/>
              <w:right w:val="single" w:sz="12" w:space="0" w:color="auto"/>
            </w:tcBorders>
            <w:tcMar>
              <w:left w:w="57" w:type="dxa"/>
              <w:right w:w="57" w:type="dxa"/>
            </w:tcMar>
          </w:tcPr>
          <w:p w14:paraId="27720054" w14:textId="7F37B6DA" w:rsidR="008721E8" w:rsidRPr="00D43DD2" w:rsidRDefault="74C6054A" w:rsidP="74C6054A">
            <w:pPr>
              <w:tabs>
                <w:tab w:val="left" w:pos="567"/>
              </w:tabs>
              <w:spacing w:after="0" w:line="240" w:lineRule="auto"/>
              <w:jc w:val="both"/>
              <w:rPr>
                <w:rFonts w:ascii="Arial" w:eastAsia="Arial" w:hAnsi="Arial" w:cs="Arial"/>
                <w:strike/>
                <w:color w:val="FF0000"/>
                <w:sz w:val="20"/>
                <w:szCs w:val="20"/>
              </w:rPr>
            </w:pPr>
            <w:proofErr w:type="spellStart"/>
            <w:r w:rsidRPr="74C6054A">
              <w:rPr>
                <w:rFonts w:ascii="Arial" w:eastAsia="Arial" w:hAnsi="Arial" w:cs="Arial"/>
                <w:strike/>
                <w:color w:val="FF0000"/>
                <w:sz w:val="20"/>
                <w:szCs w:val="20"/>
              </w:rPr>
              <w:t>Gregurek</w:t>
            </w:r>
            <w:proofErr w:type="spellEnd"/>
            <w:r w:rsidRPr="74C6054A">
              <w:rPr>
                <w:rFonts w:ascii="Arial" w:eastAsia="Arial" w:hAnsi="Arial" w:cs="Arial"/>
                <w:strike/>
                <w:color w:val="FF0000"/>
                <w:sz w:val="20"/>
                <w:szCs w:val="20"/>
              </w:rPr>
              <w:t xml:space="preserve">, M. i Vidaković, N. (2011) </w:t>
            </w:r>
            <w:r w:rsidRPr="74C6054A">
              <w:rPr>
                <w:rFonts w:ascii="Arial" w:eastAsia="Arial" w:hAnsi="Arial" w:cs="Arial"/>
                <w:i/>
                <w:iCs/>
                <w:strike/>
                <w:color w:val="FF0000"/>
                <w:sz w:val="20"/>
                <w:szCs w:val="20"/>
              </w:rPr>
              <w:t>Bankarsko poslovanje</w:t>
            </w:r>
            <w:r w:rsidRPr="74C6054A">
              <w:rPr>
                <w:rFonts w:ascii="Arial" w:eastAsia="Arial" w:hAnsi="Arial" w:cs="Arial"/>
                <w:strike/>
                <w:color w:val="FF0000"/>
                <w:sz w:val="20"/>
                <w:szCs w:val="20"/>
              </w:rPr>
              <w:t xml:space="preserve">. Zagreb: </w:t>
            </w:r>
            <w:proofErr w:type="spellStart"/>
            <w:r w:rsidRPr="74C6054A">
              <w:rPr>
                <w:rFonts w:ascii="Arial" w:eastAsia="Arial" w:hAnsi="Arial" w:cs="Arial"/>
                <w:strike/>
                <w:color w:val="FF0000"/>
                <w:sz w:val="20"/>
                <w:szCs w:val="20"/>
              </w:rPr>
              <w:t>RRiF</w:t>
            </w:r>
            <w:proofErr w:type="spellEnd"/>
            <w:r w:rsidRPr="74C6054A">
              <w:rPr>
                <w:rFonts w:ascii="Arial" w:eastAsia="Arial" w:hAnsi="Arial" w:cs="Arial"/>
                <w:strike/>
                <w:color w:val="FF0000"/>
                <w:sz w:val="20"/>
                <w:szCs w:val="20"/>
              </w:rPr>
              <w:t xml:space="preserve"> ili novije izdanje.</w:t>
            </w:r>
          </w:p>
          <w:p w14:paraId="0D212167" w14:textId="62B8E0BF" w:rsidR="008721E8" w:rsidRPr="00D43DD2" w:rsidRDefault="74C6054A" w:rsidP="74C6054A">
            <w:pPr>
              <w:tabs>
                <w:tab w:val="left" w:pos="567"/>
              </w:tabs>
              <w:spacing w:after="0" w:line="240" w:lineRule="auto"/>
              <w:jc w:val="both"/>
              <w:rPr>
                <w:rFonts w:ascii="Arial" w:eastAsia="Arial" w:hAnsi="Arial" w:cs="Arial"/>
                <w:sz w:val="20"/>
                <w:szCs w:val="20"/>
              </w:rPr>
            </w:pPr>
            <w:r w:rsidRPr="74C6054A">
              <w:rPr>
                <w:rFonts w:ascii="Arial" w:eastAsia="Arial" w:hAnsi="Arial" w:cs="Arial"/>
                <w:sz w:val="20"/>
                <w:szCs w:val="20"/>
              </w:rPr>
              <w:t xml:space="preserve">Miller, L. R., </w:t>
            </w:r>
            <w:proofErr w:type="spellStart"/>
            <w:r w:rsidRPr="74C6054A">
              <w:rPr>
                <w:rFonts w:ascii="Arial" w:eastAsia="Arial" w:hAnsi="Arial" w:cs="Arial"/>
                <w:sz w:val="20"/>
                <w:szCs w:val="20"/>
              </w:rPr>
              <w:t>VanHoose</w:t>
            </w:r>
            <w:proofErr w:type="spellEnd"/>
            <w:r w:rsidRPr="74C6054A">
              <w:rPr>
                <w:rFonts w:ascii="Arial" w:eastAsia="Arial" w:hAnsi="Arial" w:cs="Arial"/>
                <w:sz w:val="20"/>
                <w:szCs w:val="20"/>
              </w:rPr>
              <w:t xml:space="preserve">, D. D. (1997) </w:t>
            </w:r>
            <w:r w:rsidRPr="74C6054A">
              <w:rPr>
                <w:rFonts w:ascii="Arial" w:eastAsia="Arial" w:hAnsi="Arial" w:cs="Arial"/>
                <w:i/>
                <w:iCs/>
                <w:sz w:val="20"/>
                <w:szCs w:val="20"/>
              </w:rPr>
              <w:t>Moderni novac i bankarstvo</w:t>
            </w:r>
            <w:r w:rsidRPr="74C6054A">
              <w:rPr>
                <w:rFonts w:ascii="Arial" w:eastAsia="Arial" w:hAnsi="Arial" w:cs="Arial"/>
                <w:sz w:val="20"/>
                <w:szCs w:val="20"/>
              </w:rPr>
              <w:t>. Zagreb: MATE.</w:t>
            </w:r>
          </w:p>
          <w:p w14:paraId="374C27A3" w14:textId="067CCB62" w:rsidR="008721E8" w:rsidRPr="00D43DD2" w:rsidRDefault="74C6054A" w:rsidP="74C6054A">
            <w:pPr>
              <w:tabs>
                <w:tab w:val="left" w:pos="567"/>
              </w:tabs>
              <w:spacing w:after="0" w:line="240" w:lineRule="auto"/>
              <w:jc w:val="both"/>
              <w:rPr>
                <w:rFonts w:ascii="Arial" w:eastAsia="Arial" w:hAnsi="Arial" w:cs="Arial"/>
                <w:sz w:val="20"/>
                <w:szCs w:val="20"/>
              </w:rPr>
            </w:pPr>
            <w:proofErr w:type="spellStart"/>
            <w:r w:rsidRPr="74C6054A">
              <w:rPr>
                <w:rFonts w:ascii="Arial" w:eastAsia="Arial" w:hAnsi="Arial" w:cs="Arial"/>
                <w:sz w:val="20"/>
                <w:szCs w:val="20"/>
              </w:rPr>
              <w:t>Lovrinović</w:t>
            </w:r>
            <w:proofErr w:type="spellEnd"/>
            <w:r w:rsidRPr="74C6054A">
              <w:rPr>
                <w:rFonts w:ascii="Arial" w:eastAsia="Arial" w:hAnsi="Arial" w:cs="Arial"/>
                <w:sz w:val="20"/>
                <w:szCs w:val="20"/>
              </w:rPr>
              <w:t xml:space="preserve">, I., Ivanov, M. (2009) </w:t>
            </w:r>
            <w:r w:rsidRPr="74C6054A">
              <w:rPr>
                <w:rFonts w:ascii="Arial" w:eastAsia="Arial" w:hAnsi="Arial" w:cs="Arial"/>
                <w:i/>
                <w:iCs/>
                <w:sz w:val="20"/>
                <w:szCs w:val="20"/>
              </w:rPr>
              <w:t>Monetarna politika</w:t>
            </w:r>
            <w:r w:rsidRPr="74C6054A">
              <w:rPr>
                <w:rFonts w:ascii="Arial" w:eastAsia="Arial" w:hAnsi="Arial" w:cs="Arial"/>
                <w:sz w:val="20"/>
                <w:szCs w:val="20"/>
              </w:rPr>
              <w:t xml:space="preserve">. </w:t>
            </w:r>
            <w:proofErr w:type="spellStart"/>
            <w:r w:rsidRPr="74C6054A">
              <w:rPr>
                <w:rFonts w:ascii="Arial" w:eastAsia="Arial" w:hAnsi="Arial" w:cs="Arial"/>
                <w:sz w:val="20"/>
                <w:szCs w:val="20"/>
              </w:rPr>
              <w:t>RRiF</w:t>
            </w:r>
            <w:proofErr w:type="spellEnd"/>
            <w:r w:rsidRPr="74C6054A">
              <w:rPr>
                <w:rFonts w:ascii="Arial" w:eastAsia="Arial" w:hAnsi="Arial" w:cs="Arial"/>
                <w:sz w:val="20"/>
                <w:szCs w:val="20"/>
              </w:rPr>
              <w:t xml:space="preserve"> plus: Zagreb.</w:t>
            </w:r>
          </w:p>
          <w:p w14:paraId="5B8356CE" w14:textId="3CF1ED08" w:rsidR="008721E8" w:rsidRPr="00D43DD2" w:rsidRDefault="74C6054A" w:rsidP="74C6054A">
            <w:pPr>
              <w:tabs>
                <w:tab w:val="left" w:pos="567"/>
              </w:tabs>
              <w:spacing w:after="0" w:line="240" w:lineRule="auto"/>
              <w:jc w:val="both"/>
              <w:rPr>
                <w:rFonts w:ascii="Arial" w:eastAsia="Arial" w:hAnsi="Arial" w:cs="Arial"/>
                <w:sz w:val="20"/>
                <w:szCs w:val="20"/>
              </w:rPr>
            </w:pPr>
            <w:r w:rsidRPr="74C6054A">
              <w:rPr>
                <w:rFonts w:ascii="Arial" w:eastAsia="Arial" w:hAnsi="Arial" w:cs="Arial"/>
                <w:sz w:val="20"/>
                <w:szCs w:val="20"/>
              </w:rPr>
              <w:t xml:space="preserve">Leko, V., </w:t>
            </w:r>
            <w:proofErr w:type="spellStart"/>
            <w:r w:rsidRPr="74C6054A">
              <w:rPr>
                <w:rFonts w:ascii="Arial" w:eastAsia="Arial" w:hAnsi="Arial" w:cs="Arial"/>
                <w:sz w:val="20"/>
                <w:szCs w:val="20"/>
              </w:rPr>
              <w:t>Božina</w:t>
            </w:r>
            <w:proofErr w:type="spellEnd"/>
            <w:r w:rsidRPr="74C6054A">
              <w:rPr>
                <w:rFonts w:ascii="Arial" w:eastAsia="Arial" w:hAnsi="Arial" w:cs="Arial"/>
                <w:sz w:val="20"/>
                <w:szCs w:val="20"/>
              </w:rPr>
              <w:t>, L. (</w:t>
            </w:r>
            <w:proofErr w:type="spellStart"/>
            <w:r w:rsidRPr="74C6054A">
              <w:rPr>
                <w:rFonts w:ascii="Arial" w:eastAsia="Arial" w:hAnsi="Arial" w:cs="Arial"/>
                <w:sz w:val="20"/>
                <w:szCs w:val="20"/>
              </w:rPr>
              <w:t>ur</w:t>
            </w:r>
            <w:proofErr w:type="spellEnd"/>
            <w:r w:rsidRPr="74C6054A">
              <w:rPr>
                <w:rFonts w:ascii="Arial" w:eastAsia="Arial" w:hAnsi="Arial" w:cs="Arial"/>
                <w:sz w:val="20"/>
                <w:szCs w:val="20"/>
              </w:rPr>
              <w:t xml:space="preserve">.) (2005) </w:t>
            </w:r>
            <w:r w:rsidRPr="74C6054A">
              <w:rPr>
                <w:rFonts w:ascii="Arial" w:eastAsia="Arial" w:hAnsi="Arial" w:cs="Arial"/>
                <w:i/>
                <w:iCs/>
                <w:sz w:val="20"/>
                <w:szCs w:val="20"/>
              </w:rPr>
              <w:t>Novac, bankarstvo i financijska tržišta</w:t>
            </w:r>
            <w:r w:rsidRPr="74C6054A">
              <w:rPr>
                <w:rFonts w:ascii="Arial" w:eastAsia="Arial" w:hAnsi="Arial" w:cs="Arial"/>
                <w:sz w:val="20"/>
                <w:szCs w:val="20"/>
              </w:rPr>
              <w:t xml:space="preserve">. Zagreb: </w:t>
            </w:r>
            <w:proofErr w:type="spellStart"/>
            <w:r w:rsidRPr="74C6054A">
              <w:rPr>
                <w:rFonts w:ascii="Arial" w:eastAsia="Arial" w:hAnsi="Arial" w:cs="Arial"/>
                <w:sz w:val="20"/>
                <w:szCs w:val="20"/>
              </w:rPr>
              <w:t>Adverta</w:t>
            </w:r>
            <w:proofErr w:type="spellEnd"/>
            <w:r w:rsidRPr="74C6054A">
              <w:rPr>
                <w:rFonts w:ascii="Arial" w:eastAsia="Arial" w:hAnsi="Arial" w:cs="Arial"/>
                <w:sz w:val="20"/>
                <w:szCs w:val="20"/>
              </w:rPr>
              <w:t>.</w:t>
            </w:r>
          </w:p>
          <w:p w14:paraId="18F410EC" w14:textId="602F9508" w:rsidR="6CCC751D" w:rsidRDefault="74C6054A" w:rsidP="74C6054A">
            <w:pPr>
              <w:tabs>
                <w:tab w:val="left" w:pos="567"/>
              </w:tabs>
              <w:spacing w:after="0" w:line="240" w:lineRule="auto"/>
              <w:jc w:val="both"/>
              <w:rPr>
                <w:rFonts w:ascii="Arial" w:eastAsia="Arial" w:hAnsi="Arial" w:cs="Arial"/>
                <w:color w:val="FF0000"/>
                <w:sz w:val="20"/>
                <w:szCs w:val="20"/>
              </w:rPr>
            </w:pPr>
            <w:proofErr w:type="spellStart"/>
            <w:r w:rsidRPr="74C6054A">
              <w:rPr>
                <w:rFonts w:ascii="Arial" w:eastAsia="Arial" w:hAnsi="Arial" w:cs="Arial"/>
                <w:color w:val="FF0000"/>
                <w:sz w:val="20"/>
                <w:szCs w:val="20"/>
              </w:rPr>
              <w:t>Fleuriet</w:t>
            </w:r>
            <w:proofErr w:type="spellEnd"/>
            <w:r w:rsidRPr="74C6054A">
              <w:rPr>
                <w:rFonts w:ascii="Arial" w:eastAsia="Arial" w:hAnsi="Arial" w:cs="Arial"/>
                <w:color w:val="FF0000"/>
                <w:sz w:val="20"/>
                <w:szCs w:val="20"/>
              </w:rPr>
              <w:t xml:space="preserve">, M. (2018) </w:t>
            </w:r>
            <w:proofErr w:type="spellStart"/>
            <w:r w:rsidRPr="74C6054A">
              <w:rPr>
                <w:rFonts w:ascii="Arial" w:eastAsia="Arial" w:hAnsi="Arial" w:cs="Arial"/>
                <w:i/>
                <w:iCs/>
                <w:color w:val="FF0000"/>
                <w:sz w:val="20"/>
                <w:szCs w:val="20"/>
              </w:rPr>
              <w:t>Investment</w:t>
            </w:r>
            <w:proofErr w:type="spellEnd"/>
            <w:r w:rsidRPr="74C6054A">
              <w:rPr>
                <w:rFonts w:ascii="Arial" w:eastAsia="Arial" w:hAnsi="Arial" w:cs="Arial"/>
                <w:i/>
                <w:iCs/>
                <w:color w:val="FF0000"/>
                <w:sz w:val="20"/>
                <w:szCs w:val="20"/>
              </w:rPr>
              <w:t xml:space="preserve"> Banking </w:t>
            </w:r>
            <w:proofErr w:type="spellStart"/>
            <w:r w:rsidRPr="74C6054A">
              <w:rPr>
                <w:rFonts w:ascii="Arial" w:eastAsia="Arial" w:hAnsi="Arial" w:cs="Arial"/>
                <w:i/>
                <w:iCs/>
                <w:color w:val="FF0000"/>
                <w:sz w:val="20"/>
                <w:szCs w:val="20"/>
              </w:rPr>
              <w:t>Explained</w:t>
            </w:r>
            <w:proofErr w:type="spellEnd"/>
            <w:r w:rsidRPr="74C6054A">
              <w:rPr>
                <w:rFonts w:ascii="Arial" w:eastAsia="Arial" w:hAnsi="Arial" w:cs="Arial"/>
                <w:i/>
                <w:iCs/>
                <w:color w:val="FF0000"/>
                <w:sz w:val="20"/>
                <w:szCs w:val="20"/>
              </w:rPr>
              <w:t xml:space="preserve">: </w:t>
            </w:r>
            <w:proofErr w:type="spellStart"/>
            <w:r w:rsidRPr="74C6054A">
              <w:rPr>
                <w:rFonts w:ascii="Arial" w:eastAsia="Arial" w:hAnsi="Arial" w:cs="Arial"/>
                <w:i/>
                <w:iCs/>
                <w:color w:val="FF0000"/>
                <w:sz w:val="20"/>
                <w:szCs w:val="20"/>
              </w:rPr>
              <w:t>An</w:t>
            </w:r>
            <w:proofErr w:type="spellEnd"/>
            <w:r w:rsidRPr="74C6054A">
              <w:rPr>
                <w:rFonts w:ascii="Arial" w:eastAsia="Arial" w:hAnsi="Arial" w:cs="Arial"/>
                <w:i/>
                <w:iCs/>
                <w:color w:val="FF0000"/>
                <w:sz w:val="20"/>
                <w:szCs w:val="20"/>
              </w:rPr>
              <w:t xml:space="preserve"> </w:t>
            </w:r>
            <w:proofErr w:type="spellStart"/>
            <w:r w:rsidRPr="74C6054A">
              <w:rPr>
                <w:rFonts w:ascii="Arial" w:eastAsia="Arial" w:hAnsi="Arial" w:cs="Arial"/>
                <w:i/>
                <w:iCs/>
                <w:color w:val="FF0000"/>
                <w:sz w:val="20"/>
                <w:szCs w:val="20"/>
              </w:rPr>
              <w:t>Insider's</w:t>
            </w:r>
            <w:proofErr w:type="spellEnd"/>
            <w:r w:rsidRPr="74C6054A">
              <w:rPr>
                <w:rFonts w:ascii="Arial" w:eastAsia="Arial" w:hAnsi="Arial" w:cs="Arial"/>
                <w:i/>
                <w:iCs/>
                <w:color w:val="FF0000"/>
                <w:sz w:val="20"/>
                <w:szCs w:val="20"/>
              </w:rPr>
              <w:t xml:space="preserve"> </w:t>
            </w:r>
            <w:proofErr w:type="spellStart"/>
            <w:r w:rsidRPr="74C6054A">
              <w:rPr>
                <w:rFonts w:ascii="Arial" w:eastAsia="Arial" w:hAnsi="Arial" w:cs="Arial"/>
                <w:i/>
                <w:iCs/>
                <w:color w:val="FF0000"/>
                <w:sz w:val="20"/>
                <w:szCs w:val="20"/>
              </w:rPr>
              <w:t>Guide</w:t>
            </w:r>
            <w:proofErr w:type="spellEnd"/>
            <w:r w:rsidRPr="74C6054A">
              <w:rPr>
                <w:rFonts w:ascii="Arial" w:eastAsia="Arial" w:hAnsi="Arial" w:cs="Arial"/>
                <w:i/>
                <w:iCs/>
                <w:color w:val="FF0000"/>
                <w:sz w:val="20"/>
                <w:szCs w:val="20"/>
              </w:rPr>
              <w:t xml:space="preserve"> to </w:t>
            </w:r>
            <w:proofErr w:type="spellStart"/>
            <w:r w:rsidRPr="74C6054A">
              <w:rPr>
                <w:rFonts w:ascii="Arial" w:eastAsia="Arial" w:hAnsi="Arial" w:cs="Arial"/>
                <w:i/>
                <w:iCs/>
                <w:color w:val="FF0000"/>
                <w:sz w:val="20"/>
                <w:szCs w:val="20"/>
              </w:rPr>
              <w:t>the</w:t>
            </w:r>
            <w:proofErr w:type="spellEnd"/>
            <w:r w:rsidRPr="74C6054A">
              <w:rPr>
                <w:rFonts w:ascii="Arial" w:eastAsia="Arial" w:hAnsi="Arial" w:cs="Arial"/>
                <w:i/>
                <w:iCs/>
                <w:color w:val="FF0000"/>
                <w:sz w:val="20"/>
                <w:szCs w:val="20"/>
              </w:rPr>
              <w:t xml:space="preserve"> </w:t>
            </w:r>
            <w:proofErr w:type="spellStart"/>
            <w:r w:rsidRPr="74C6054A">
              <w:rPr>
                <w:rFonts w:ascii="Arial" w:eastAsia="Arial" w:hAnsi="Arial" w:cs="Arial"/>
                <w:i/>
                <w:iCs/>
                <w:color w:val="FF0000"/>
                <w:sz w:val="20"/>
                <w:szCs w:val="20"/>
              </w:rPr>
              <w:t>Industry</w:t>
            </w:r>
            <w:proofErr w:type="spellEnd"/>
            <w:r w:rsidRPr="74C6054A">
              <w:rPr>
                <w:rFonts w:ascii="Arial" w:eastAsia="Arial" w:hAnsi="Arial" w:cs="Arial"/>
                <w:color w:val="FF0000"/>
                <w:sz w:val="20"/>
                <w:szCs w:val="20"/>
              </w:rPr>
              <w:t xml:space="preserve">. </w:t>
            </w:r>
            <w:proofErr w:type="spellStart"/>
            <w:r w:rsidRPr="74C6054A">
              <w:rPr>
                <w:rFonts w:ascii="Arial" w:eastAsia="Arial" w:hAnsi="Arial" w:cs="Arial"/>
                <w:color w:val="FF0000"/>
                <w:sz w:val="20"/>
                <w:szCs w:val="20"/>
              </w:rPr>
              <w:t>McGraw</w:t>
            </w:r>
            <w:proofErr w:type="spellEnd"/>
            <w:r w:rsidRPr="74C6054A">
              <w:rPr>
                <w:rFonts w:ascii="Arial" w:eastAsia="Arial" w:hAnsi="Arial" w:cs="Arial"/>
                <w:color w:val="FF0000"/>
                <w:sz w:val="20"/>
                <w:szCs w:val="20"/>
              </w:rPr>
              <w:t xml:space="preserve"> </w:t>
            </w:r>
            <w:proofErr w:type="spellStart"/>
            <w:r w:rsidRPr="74C6054A">
              <w:rPr>
                <w:rFonts w:ascii="Arial" w:eastAsia="Arial" w:hAnsi="Arial" w:cs="Arial"/>
                <w:color w:val="FF0000"/>
                <w:sz w:val="20"/>
                <w:szCs w:val="20"/>
              </w:rPr>
              <w:t>Hill</w:t>
            </w:r>
            <w:proofErr w:type="spellEnd"/>
            <w:r w:rsidRPr="74C6054A">
              <w:rPr>
                <w:rFonts w:ascii="Arial" w:eastAsia="Arial" w:hAnsi="Arial" w:cs="Arial"/>
                <w:color w:val="FF0000"/>
                <w:sz w:val="20"/>
                <w:szCs w:val="20"/>
              </w:rPr>
              <w:t>.</w:t>
            </w:r>
          </w:p>
          <w:p w14:paraId="791619C0" w14:textId="75009D6A" w:rsidR="6CCC751D" w:rsidRDefault="74C6054A" w:rsidP="74C6054A">
            <w:pPr>
              <w:tabs>
                <w:tab w:val="left" w:pos="567"/>
              </w:tabs>
              <w:spacing w:after="0" w:line="240" w:lineRule="auto"/>
              <w:jc w:val="both"/>
              <w:rPr>
                <w:rFonts w:ascii="Arial" w:eastAsia="Arial" w:hAnsi="Arial" w:cs="Arial"/>
                <w:color w:val="FF0000"/>
                <w:sz w:val="20"/>
                <w:szCs w:val="20"/>
              </w:rPr>
            </w:pPr>
            <w:proofErr w:type="spellStart"/>
            <w:r w:rsidRPr="74C6054A">
              <w:rPr>
                <w:rFonts w:ascii="Arial" w:eastAsia="Arial" w:hAnsi="Arial" w:cs="Arial"/>
                <w:color w:val="FF0000"/>
                <w:sz w:val="20"/>
                <w:szCs w:val="20"/>
              </w:rPr>
              <w:t>Saunders</w:t>
            </w:r>
            <w:proofErr w:type="spellEnd"/>
            <w:r w:rsidRPr="74C6054A">
              <w:rPr>
                <w:rFonts w:ascii="Arial" w:eastAsia="Arial" w:hAnsi="Arial" w:cs="Arial"/>
                <w:color w:val="FF0000"/>
                <w:sz w:val="20"/>
                <w:szCs w:val="20"/>
              </w:rPr>
              <w:t xml:space="preserve">, A., </w:t>
            </w:r>
            <w:proofErr w:type="spellStart"/>
            <w:r w:rsidRPr="74C6054A">
              <w:rPr>
                <w:rFonts w:ascii="Arial" w:eastAsia="Arial" w:hAnsi="Arial" w:cs="Arial"/>
                <w:color w:val="FF0000"/>
                <w:sz w:val="20"/>
                <w:szCs w:val="20"/>
              </w:rPr>
              <w:t>Millon</w:t>
            </w:r>
            <w:proofErr w:type="spellEnd"/>
            <w:r w:rsidRPr="74C6054A">
              <w:rPr>
                <w:rFonts w:ascii="Arial" w:eastAsia="Arial" w:hAnsi="Arial" w:cs="Arial"/>
                <w:color w:val="FF0000"/>
                <w:sz w:val="20"/>
                <w:szCs w:val="20"/>
              </w:rPr>
              <w:t xml:space="preserve"> </w:t>
            </w:r>
            <w:proofErr w:type="spellStart"/>
            <w:r w:rsidRPr="74C6054A">
              <w:rPr>
                <w:rFonts w:ascii="Arial" w:eastAsia="Arial" w:hAnsi="Arial" w:cs="Arial"/>
                <w:color w:val="FF0000"/>
                <w:sz w:val="20"/>
                <w:szCs w:val="20"/>
              </w:rPr>
              <w:t>Cornett</w:t>
            </w:r>
            <w:proofErr w:type="spellEnd"/>
            <w:r w:rsidRPr="74C6054A">
              <w:rPr>
                <w:rFonts w:ascii="Arial" w:eastAsia="Arial" w:hAnsi="Arial" w:cs="Arial"/>
                <w:color w:val="FF0000"/>
                <w:sz w:val="20"/>
                <w:szCs w:val="20"/>
              </w:rPr>
              <w:t xml:space="preserve">, M., </w:t>
            </w:r>
            <w:proofErr w:type="spellStart"/>
            <w:r w:rsidRPr="74C6054A">
              <w:rPr>
                <w:rFonts w:ascii="Arial" w:eastAsia="Arial" w:hAnsi="Arial" w:cs="Arial"/>
                <w:color w:val="FF0000"/>
                <w:sz w:val="20"/>
                <w:szCs w:val="20"/>
              </w:rPr>
              <w:t>Erhemjamts</w:t>
            </w:r>
            <w:proofErr w:type="spellEnd"/>
            <w:r w:rsidRPr="74C6054A">
              <w:rPr>
                <w:rFonts w:ascii="Arial" w:eastAsia="Arial" w:hAnsi="Arial" w:cs="Arial"/>
                <w:color w:val="FF0000"/>
                <w:sz w:val="20"/>
                <w:szCs w:val="20"/>
              </w:rPr>
              <w:t xml:space="preserve">, O. (2020) </w:t>
            </w:r>
            <w:r w:rsidRPr="74C6054A">
              <w:rPr>
                <w:rFonts w:ascii="Arial" w:eastAsia="Arial" w:hAnsi="Arial" w:cs="Arial"/>
                <w:i/>
                <w:iCs/>
                <w:color w:val="FF0000"/>
                <w:sz w:val="20"/>
                <w:szCs w:val="20"/>
              </w:rPr>
              <w:t xml:space="preserve">Financial </w:t>
            </w:r>
            <w:proofErr w:type="spellStart"/>
            <w:r w:rsidRPr="74C6054A">
              <w:rPr>
                <w:rFonts w:ascii="Arial" w:eastAsia="Arial" w:hAnsi="Arial" w:cs="Arial"/>
                <w:i/>
                <w:iCs/>
                <w:color w:val="FF0000"/>
                <w:sz w:val="20"/>
                <w:szCs w:val="20"/>
              </w:rPr>
              <w:t>Institutions</w:t>
            </w:r>
            <w:proofErr w:type="spellEnd"/>
            <w:r w:rsidRPr="74C6054A">
              <w:rPr>
                <w:rFonts w:ascii="Arial" w:eastAsia="Arial" w:hAnsi="Arial" w:cs="Arial"/>
                <w:i/>
                <w:iCs/>
                <w:color w:val="FF0000"/>
                <w:sz w:val="20"/>
                <w:szCs w:val="20"/>
              </w:rPr>
              <w:t xml:space="preserve"> Management: A </w:t>
            </w:r>
            <w:proofErr w:type="spellStart"/>
            <w:r w:rsidRPr="74C6054A">
              <w:rPr>
                <w:rFonts w:ascii="Arial" w:eastAsia="Arial" w:hAnsi="Arial" w:cs="Arial"/>
                <w:i/>
                <w:iCs/>
                <w:color w:val="FF0000"/>
                <w:sz w:val="20"/>
                <w:szCs w:val="20"/>
              </w:rPr>
              <w:t>Risk</w:t>
            </w:r>
            <w:proofErr w:type="spellEnd"/>
            <w:r w:rsidRPr="74C6054A">
              <w:rPr>
                <w:rFonts w:ascii="Arial" w:eastAsia="Arial" w:hAnsi="Arial" w:cs="Arial"/>
                <w:i/>
                <w:iCs/>
                <w:color w:val="FF0000"/>
                <w:sz w:val="20"/>
                <w:szCs w:val="20"/>
              </w:rPr>
              <w:t xml:space="preserve"> Management </w:t>
            </w:r>
            <w:proofErr w:type="spellStart"/>
            <w:r w:rsidRPr="74C6054A">
              <w:rPr>
                <w:rFonts w:ascii="Arial" w:eastAsia="Arial" w:hAnsi="Arial" w:cs="Arial"/>
                <w:i/>
                <w:iCs/>
                <w:color w:val="FF0000"/>
                <w:sz w:val="20"/>
                <w:szCs w:val="20"/>
              </w:rPr>
              <w:t>Approach</w:t>
            </w:r>
            <w:proofErr w:type="spellEnd"/>
            <w:r w:rsidRPr="74C6054A">
              <w:rPr>
                <w:rFonts w:ascii="Arial" w:eastAsia="Arial" w:hAnsi="Arial" w:cs="Arial"/>
                <w:color w:val="FF0000"/>
                <w:sz w:val="20"/>
                <w:szCs w:val="20"/>
              </w:rPr>
              <w:t xml:space="preserve">. </w:t>
            </w:r>
            <w:proofErr w:type="spellStart"/>
            <w:r w:rsidRPr="74C6054A">
              <w:rPr>
                <w:rFonts w:ascii="Arial" w:eastAsia="Arial" w:hAnsi="Arial" w:cs="Arial"/>
                <w:color w:val="FF0000"/>
                <w:sz w:val="20"/>
                <w:szCs w:val="20"/>
              </w:rPr>
              <w:t>McGraw-Hill</w:t>
            </w:r>
            <w:proofErr w:type="spellEnd"/>
            <w:r w:rsidRPr="74C6054A">
              <w:rPr>
                <w:rFonts w:ascii="Arial" w:eastAsia="Arial" w:hAnsi="Arial" w:cs="Arial"/>
                <w:color w:val="FF0000"/>
                <w:sz w:val="20"/>
                <w:szCs w:val="20"/>
              </w:rPr>
              <w:t xml:space="preserve"> </w:t>
            </w:r>
            <w:proofErr w:type="spellStart"/>
            <w:r w:rsidRPr="74C6054A">
              <w:rPr>
                <w:rFonts w:ascii="Arial" w:eastAsia="Arial" w:hAnsi="Arial" w:cs="Arial"/>
                <w:color w:val="FF0000"/>
                <w:sz w:val="20"/>
                <w:szCs w:val="20"/>
              </w:rPr>
              <w:t>Education</w:t>
            </w:r>
            <w:proofErr w:type="spellEnd"/>
            <w:r w:rsidRPr="74C6054A">
              <w:rPr>
                <w:rFonts w:ascii="Arial" w:eastAsia="Arial" w:hAnsi="Arial" w:cs="Arial"/>
                <w:color w:val="FF0000"/>
                <w:sz w:val="20"/>
                <w:szCs w:val="20"/>
              </w:rPr>
              <w:t>.</w:t>
            </w:r>
          </w:p>
          <w:p w14:paraId="11171BAE" w14:textId="637577CB" w:rsidR="008721E8" w:rsidRPr="00D43DD2" w:rsidRDefault="74C6054A" w:rsidP="74C6054A">
            <w:pPr>
              <w:tabs>
                <w:tab w:val="left" w:pos="567"/>
                <w:tab w:val="left" w:pos="4720"/>
              </w:tabs>
              <w:spacing w:after="0" w:line="240" w:lineRule="auto"/>
              <w:jc w:val="both"/>
              <w:rPr>
                <w:rFonts w:ascii="Arial" w:eastAsia="Arial" w:hAnsi="Arial" w:cs="Arial"/>
                <w:strike/>
                <w:color w:val="FF0000"/>
                <w:sz w:val="20"/>
                <w:szCs w:val="20"/>
              </w:rPr>
            </w:pPr>
            <w:proofErr w:type="spellStart"/>
            <w:r w:rsidRPr="74C6054A">
              <w:rPr>
                <w:rFonts w:ascii="Arial" w:eastAsia="Arial" w:hAnsi="Arial" w:cs="Arial"/>
                <w:strike/>
                <w:color w:val="FF0000"/>
                <w:sz w:val="20"/>
                <w:szCs w:val="20"/>
              </w:rPr>
              <w:t>Mishkin</w:t>
            </w:r>
            <w:proofErr w:type="spellEnd"/>
            <w:r w:rsidRPr="74C6054A">
              <w:rPr>
                <w:rFonts w:ascii="Arial" w:eastAsia="Arial" w:hAnsi="Arial" w:cs="Arial"/>
                <w:strike/>
                <w:color w:val="FF0000"/>
                <w:sz w:val="20"/>
                <w:szCs w:val="20"/>
              </w:rPr>
              <w:t xml:space="preserve">, F. S. i </w:t>
            </w:r>
            <w:proofErr w:type="spellStart"/>
            <w:r w:rsidRPr="74C6054A">
              <w:rPr>
                <w:rFonts w:ascii="Arial" w:eastAsia="Arial" w:hAnsi="Arial" w:cs="Arial"/>
                <w:strike/>
                <w:color w:val="FF0000"/>
                <w:sz w:val="20"/>
                <w:szCs w:val="20"/>
              </w:rPr>
              <w:t>Eakins</w:t>
            </w:r>
            <w:proofErr w:type="spellEnd"/>
            <w:r w:rsidRPr="74C6054A">
              <w:rPr>
                <w:rFonts w:ascii="Arial" w:eastAsia="Arial" w:hAnsi="Arial" w:cs="Arial"/>
                <w:strike/>
                <w:color w:val="FF0000"/>
                <w:sz w:val="20"/>
                <w:szCs w:val="20"/>
              </w:rPr>
              <w:t xml:space="preserve">, S. G. (2005) </w:t>
            </w:r>
            <w:r w:rsidRPr="74C6054A">
              <w:rPr>
                <w:rFonts w:ascii="Arial" w:eastAsia="Arial" w:hAnsi="Arial" w:cs="Arial"/>
                <w:i/>
                <w:iCs/>
                <w:strike/>
                <w:color w:val="FF0000"/>
                <w:sz w:val="20"/>
                <w:szCs w:val="20"/>
              </w:rPr>
              <w:t>Financijska tržišta + institucije</w:t>
            </w:r>
            <w:r w:rsidRPr="74C6054A">
              <w:rPr>
                <w:rFonts w:ascii="Arial" w:eastAsia="Arial" w:hAnsi="Arial" w:cs="Arial"/>
                <w:strike/>
                <w:color w:val="FF0000"/>
                <w:sz w:val="20"/>
                <w:szCs w:val="20"/>
              </w:rPr>
              <w:t>. Zagreb: MATE (ili novije izdanje).</w:t>
            </w:r>
          </w:p>
          <w:p w14:paraId="1FE75D29" w14:textId="77777777" w:rsidR="008721E8" w:rsidRPr="00D43DD2" w:rsidRDefault="74C6054A" w:rsidP="74C6054A">
            <w:pPr>
              <w:tabs>
                <w:tab w:val="left" w:pos="567"/>
              </w:tabs>
              <w:spacing w:after="0" w:line="240" w:lineRule="auto"/>
              <w:jc w:val="both"/>
              <w:rPr>
                <w:rFonts w:ascii="Arial" w:eastAsia="Arial" w:hAnsi="Arial" w:cs="Arial"/>
                <w:sz w:val="20"/>
                <w:szCs w:val="20"/>
              </w:rPr>
            </w:pPr>
            <w:r w:rsidRPr="74C6054A">
              <w:rPr>
                <w:rFonts w:ascii="Arial" w:eastAsia="Arial" w:hAnsi="Arial" w:cs="Arial"/>
                <w:sz w:val="20"/>
                <w:szCs w:val="20"/>
              </w:rPr>
              <w:t>Službena web stranica Hrvatske narodne banke.</w:t>
            </w:r>
          </w:p>
          <w:p w14:paraId="005BB88A" w14:textId="77777777" w:rsidR="008721E8" w:rsidRPr="00D43DD2" w:rsidRDefault="74C6054A" w:rsidP="74C6054A">
            <w:pPr>
              <w:tabs>
                <w:tab w:val="left" w:pos="567"/>
              </w:tabs>
              <w:spacing w:after="0" w:line="240" w:lineRule="auto"/>
              <w:jc w:val="both"/>
              <w:rPr>
                <w:rFonts w:ascii="Arial" w:eastAsia="Arial" w:hAnsi="Arial" w:cs="Arial"/>
                <w:sz w:val="20"/>
                <w:szCs w:val="20"/>
              </w:rPr>
            </w:pPr>
            <w:r w:rsidRPr="74C6054A">
              <w:rPr>
                <w:rFonts w:ascii="Arial" w:eastAsia="Arial" w:hAnsi="Arial" w:cs="Arial"/>
                <w:sz w:val="20"/>
                <w:szCs w:val="20"/>
              </w:rPr>
              <w:t>Službena web stranica Europskog sustava središnjih banaka.</w:t>
            </w:r>
          </w:p>
          <w:p w14:paraId="58A5F0D4" w14:textId="09CFCAC5" w:rsidR="008721E8" w:rsidRPr="00D43DD2" w:rsidRDefault="74C6054A" w:rsidP="74C6054A">
            <w:pPr>
              <w:tabs>
                <w:tab w:val="left" w:pos="567"/>
              </w:tabs>
              <w:spacing w:after="0" w:line="240" w:lineRule="auto"/>
              <w:jc w:val="both"/>
              <w:rPr>
                <w:rFonts w:ascii="Arial" w:eastAsia="Arial" w:hAnsi="Arial" w:cs="Arial"/>
                <w:sz w:val="20"/>
                <w:szCs w:val="20"/>
              </w:rPr>
            </w:pPr>
            <w:r w:rsidRPr="74C6054A">
              <w:rPr>
                <w:rFonts w:ascii="Arial" w:eastAsia="Arial" w:hAnsi="Arial" w:cs="Arial"/>
                <w:sz w:val="20"/>
                <w:szCs w:val="20"/>
              </w:rPr>
              <w:t>Službena web stranica Sustava federalnih rezervi.</w:t>
            </w:r>
          </w:p>
        </w:tc>
      </w:tr>
      <w:tr w:rsidR="00D43DD2" w:rsidRPr="00D43DD2" w14:paraId="47CA1DE7" w14:textId="77777777" w:rsidTr="74C6054A">
        <w:tc>
          <w:tcPr>
            <w:tcW w:w="1912" w:type="dxa"/>
            <w:gridSpan w:val="2"/>
            <w:tcBorders>
              <w:left w:val="single" w:sz="12" w:space="0" w:color="auto"/>
            </w:tcBorders>
            <w:shd w:val="clear" w:color="auto" w:fill="CCFFFF"/>
            <w:tcMar>
              <w:left w:w="57" w:type="dxa"/>
              <w:right w:w="57" w:type="dxa"/>
            </w:tcMar>
            <w:vAlign w:val="center"/>
          </w:tcPr>
          <w:p w14:paraId="49DFB03C" w14:textId="77777777" w:rsidR="008721E8" w:rsidRPr="00D43DD2" w:rsidRDefault="008721E8" w:rsidP="008721E8">
            <w:pPr>
              <w:tabs>
                <w:tab w:val="left" w:pos="567"/>
              </w:tabs>
              <w:spacing w:after="0" w:line="240" w:lineRule="auto"/>
              <w:rPr>
                <w:rFonts w:ascii="Arial" w:hAnsi="Arial" w:cs="Arial"/>
                <w:sz w:val="20"/>
                <w:szCs w:val="20"/>
              </w:rPr>
            </w:pPr>
            <w:r w:rsidRPr="00D43DD2">
              <w:rPr>
                <w:rFonts w:ascii="Arial" w:hAnsi="Arial" w:cs="Arial"/>
                <w:sz w:val="20"/>
                <w:szCs w:val="20"/>
              </w:rPr>
              <w:t xml:space="preserve">Načini praćenja kvalitete koji osiguravaju </w:t>
            </w:r>
            <w:r w:rsidRPr="00D43DD2">
              <w:rPr>
                <w:rFonts w:ascii="Arial" w:hAnsi="Arial" w:cs="Arial"/>
                <w:sz w:val="20"/>
                <w:szCs w:val="20"/>
              </w:rPr>
              <w:lastRenderedPageBreak/>
              <w:t>stjecanje utvrđenih ishoda učenja</w:t>
            </w:r>
          </w:p>
        </w:tc>
        <w:tc>
          <w:tcPr>
            <w:tcW w:w="7552" w:type="dxa"/>
            <w:gridSpan w:val="12"/>
            <w:tcBorders>
              <w:right w:val="single" w:sz="12" w:space="0" w:color="auto"/>
            </w:tcBorders>
            <w:tcMar>
              <w:left w:w="57" w:type="dxa"/>
              <w:right w:w="57" w:type="dxa"/>
            </w:tcMar>
          </w:tcPr>
          <w:p w14:paraId="2578C53D" w14:textId="77777777" w:rsidR="008721E8" w:rsidRPr="00D43DD2" w:rsidRDefault="008721E8" w:rsidP="008721E8">
            <w:pPr>
              <w:numPr>
                <w:ilvl w:val="0"/>
                <w:numId w:val="2"/>
              </w:numPr>
              <w:tabs>
                <w:tab w:val="clear" w:pos="720"/>
                <w:tab w:val="num" w:pos="498"/>
              </w:tabs>
              <w:spacing w:after="0" w:line="240" w:lineRule="auto"/>
              <w:ind w:left="498" w:hanging="357"/>
              <w:jc w:val="both"/>
              <w:rPr>
                <w:rFonts w:ascii="Arial" w:hAnsi="Arial" w:cs="Arial"/>
                <w:bCs/>
                <w:sz w:val="20"/>
                <w:szCs w:val="20"/>
              </w:rPr>
            </w:pPr>
            <w:r w:rsidRPr="00D43DD2">
              <w:rPr>
                <w:rFonts w:ascii="Arial" w:hAnsi="Arial" w:cs="Arial"/>
                <w:bCs/>
                <w:sz w:val="20"/>
                <w:szCs w:val="20"/>
              </w:rPr>
              <w:lastRenderedPageBreak/>
              <w:t>Praćenje pohađanja nastave i uspješnosti izvršenja ostalih obveza studenata (nastavnik)</w:t>
            </w:r>
          </w:p>
          <w:p w14:paraId="25338E07" w14:textId="77777777" w:rsidR="008721E8" w:rsidRPr="00D43DD2" w:rsidRDefault="008721E8" w:rsidP="008721E8">
            <w:pPr>
              <w:numPr>
                <w:ilvl w:val="0"/>
                <w:numId w:val="2"/>
              </w:numPr>
              <w:tabs>
                <w:tab w:val="clear" w:pos="720"/>
                <w:tab w:val="num" w:pos="498"/>
              </w:tabs>
              <w:spacing w:after="0" w:line="240" w:lineRule="auto"/>
              <w:ind w:left="498" w:hanging="357"/>
              <w:jc w:val="both"/>
              <w:rPr>
                <w:rFonts w:ascii="Arial" w:hAnsi="Arial" w:cs="Arial"/>
                <w:bCs/>
                <w:sz w:val="20"/>
                <w:szCs w:val="20"/>
              </w:rPr>
            </w:pPr>
            <w:r w:rsidRPr="00D43DD2">
              <w:rPr>
                <w:rFonts w:ascii="Arial" w:hAnsi="Arial" w:cs="Arial"/>
                <w:bCs/>
                <w:sz w:val="20"/>
                <w:szCs w:val="20"/>
              </w:rPr>
              <w:t>Nadzor izvođenja nastave (prodekan za nastavu)</w:t>
            </w:r>
          </w:p>
          <w:p w14:paraId="45DC665A" w14:textId="77777777" w:rsidR="008721E8" w:rsidRPr="00D43DD2" w:rsidRDefault="008721E8" w:rsidP="008721E8">
            <w:pPr>
              <w:numPr>
                <w:ilvl w:val="0"/>
                <w:numId w:val="2"/>
              </w:numPr>
              <w:tabs>
                <w:tab w:val="clear" w:pos="720"/>
                <w:tab w:val="num" w:pos="498"/>
              </w:tabs>
              <w:spacing w:after="0" w:line="240" w:lineRule="auto"/>
              <w:ind w:left="498" w:hanging="357"/>
              <w:jc w:val="both"/>
              <w:rPr>
                <w:rFonts w:ascii="Arial" w:hAnsi="Arial" w:cs="Arial"/>
                <w:bCs/>
                <w:sz w:val="20"/>
                <w:szCs w:val="20"/>
              </w:rPr>
            </w:pPr>
            <w:r w:rsidRPr="00D43DD2">
              <w:rPr>
                <w:rFonts w:ascii="Arial" w:hAnsi="Arial" w:cs="Arial"/>
                <w:bCs/>
                <w:sz w:val="20"/>
                <w:szCs w:val="20"/>
              </w:rPr>
              <w:lastRenderedPageBreak/>
              <w:t>Analiza uspješnosti studiranja po svim predmetima studija (prodekan za nastavu)</w:t>
            </w:r>
          </w:p>
          <w:p w14:paraId="334F734C" w14:textId="77777777" w:rsidR="008721E8" w:rsidRPr="00D43DD2" w:rsidRDefault="008721E8" w:rsidP="008721E8">
            <w:pPr>
              <w:numPr>
                <w:ilvl w:val="0"/>
                <w:numId w:val="2"/>
              </w:numPr>
              <w:tabs>
                <w:tab w:val="clear" w:pos="720"/>
                <w:tab w:val="num" w:pos="498"/>
              </w:tabs>
              <w:spacing w:after="0" w:line="240" w:lineRule="auto"/>
              <w:ind w:left="498" w:hanging="357"/>
              <w:jc w:val="both"/>
              <w:rPr>
                <w:rFonts w:ascii="Arial" w:hAnsi="Arial" w:cs="Arial"/>
                <w:bCs/>
                <w:sz w:val="20"/>
                <w:szCs w:val="20"/>
              </w:rPr>
            </w:pPr>
            <w:r w:rsidRPr="00D43DD2">
              <w:rPr>
                <w:rFonts w:ascii="Arial" w:hAnsi="Arial" w:cs="Arial"/>
                <w:bCs/>
                <w:sz w:val="20"/>
                <w:szCs w:val="20"/>
              </w:rPr>
              <w:t>Studentska anketa o kvaliteti nastavnika i nastave za svaki predmet studija (UNIST, Centar za unaprjeđenje kvalitete)</w:t>
            </w:r>
          </w:p>
          <w:p w14:paraId="0A06F3F8" w14:textId="77777777" w:rsidR="008721E8" w:rsidRPr="00D43DD2" w:rsidRDefault="008721E8" w:rsidP="008721E8">
            <w:pPr>
              <w:numPr>
                <w:ilvl w:val="0"/>
                <w:numId w:val="2"/>
              </w:numPr>
              <w:tabs>
                <w:tab w:val="clear" w:pos="720"/>
                <w:tab w:val="num" w:pos="498"/>
              </w:tabs>
              <w:spacing w:after="0" w:line="240" w:lineRule="auto"/>
              <w:ind w:left="498" w:hanging="357"/>
              <w:jc w:val="both"/>
              <w:rPr>
                <w:rFonts w:ascii="Arial" w:hAnsi="Arial" w:cs="Arial"/>
                <w:bCs/>
                <w:sz w:val="20"/>
                <w:szCs w:val="20"/>
              </w:rPr>
            </w:pPr>
            <w:r w:rsidRPr="00D43DD2">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D43DD2" w:rsidRPr="00D43DD2" w14:paraId="00802069" w14:textId="77777777" w:rsidTr="74C6054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FE9F239" w14:textId="77777777" w:rsidR="008721E8" w:rsidRPr="00D43DD2" w:rsidRDefault="008721E8" w:rsidP="008721E8">
            <w:pPr>
              <w:tabs>
                <w:tab w:val="left" w:pos="567"/>
              </w:tabs>
              <w:spacing w:after="0" w:line="240" w:lineRule="auto"/>
              <w:rPr>
                <w:rFonts w:ascii="Arial" w:hAnsi="Arial" w:cs="Arial"/>
                <w:sz w:val="20"/>
                <w:szCs w:val="20"/>
              </w:rPr>
            </w:pPr>
            <w:r w:rsidRPr="00D43DD2">
              <w:rPr>
                <w:rFonts w:ascii="Arial" w:hAnsi="Arial" w:cs="Arial"/>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3CFE3D3D" w14:textId="41BD24E1" w:rsidR="008721E8" w:rsidRPr="00D43DD2" w:rsidRDefault="008721E8" w:rsidP="00C24249">
            <w:pPr>
              <w:tabs>
                <w:tab w:val="left" w:pos="2820"/>
              </w:tabs>
              <w:spacing w:after="0" w:line="240" w:lineRule="auto"/>
              <w:rPr>
                <w:rFonts w:ascii="Arial" w:hAnsi="Arial" w:cs="Arial"/>
                <w:sz w:val="20"/>
                <w:szCs w:val="20"/>
              </w:rPr>
            </w:pPr>
            <w:r w:rsidRPr="00D43DD2">
              <w:rPr>
                <w:rFonts w:ascii="Arial" w:hAnsi="Arial" w:cs="Arial"/>
                <w:sz w:val="20"/>
                <w:szCs w:val="20"/>
              </w:rPr>
              <w:t>Nastava se izvodi na hrvatskom jeziku.</w:t>
            </w:r>
          </w:p>
        </w:tc>
      </w:tr>
    </w:tbl>
    <w:p w14:paraId="4E68080D" w14:textId="77777777" w:rsidR="00446C0E" w:rsidRPr="00D0597B" w:rsidRDefault="00446C0E" w:rsidP="001766EA">
      <w:pPr>
        <w:spacing w:after="0" w:line="240" w:lineRule="auto"/>
      </w:pPr>
    </w:p>
    <w:sectPr w:rsidR="00446C0E" w:rsidRPr="00D0597B" w:rsidSect="00446C0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87B9A" w14:textId="77777777" w:rsidR="005A1478" w:rsidRDefault="005A1478" w:rsidP="00AD0322">
      <w:pPr>
        <w:spacing w:after="0" w:line="240" w:lineRule="auto"/>
      </w:pPr>
      <w:r>
        <w:separator/>
      </w:r>
    </w:p>
  </w:endnote>
  <w:endnote w:type="continuationSeparator" w:id="0">
    <w:p w14:paraId="381C4283" w14:textId="77777777" w:rsidR="005A1478" w:rsidRDefault="005A1478" w:rsidP="00AD03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3C498" w14:textId="77777777" w:rsidR="0043705D" w:rsidRDefault="0043705D" w:rsidP="0043705D">
    <w:pPr>
      <w:pStyle w:val="Footer"/>
      <w:tabs>
        <w:tab w:val="left" w:pos="1207"/>
      </w:tabs>
    </w:pPr>
    <w:r>
      <w:t>2021./2022.</w:t>
    </w:r>
  </w:p>
  <w:p w14:paraId="4429EE89" w14:textId="1D7953AE" w:rsidR="0043705D" w:rsidRDefault="006D4026" w:rsidP="0043705D">
    <w:pPr>
      <w:pStyle w:val="Footer"/>
      <w:tabs>
        <w:tab w:val="left" w:pos="1207"/>
      </w:tabs>
    </w:pPr>
    <w:r>
      <w:t>01/03/22 – 9</w:t>
    </w:r>
    <w:r w:rsidR="0043705D">
      <w:t xml:space="preserve">. </w:t>
    </w:r>
    <w:proofErr w:type="spellStart"/>
    <w:r w:rsidR="0043705D">
      <w:t>Sj</w:t>
    </w:r>
    <w:proofErr w:type="spellEnd"/>
    <w:r w:rsidR="0043705D">
      <w:t>. FV</w:t>
    </w:r>
  </w:p>
  <w:p w14:paraId="592346AA" w14:textId="77777777" w:rsidR="00EA4815" w:rsidRDefault="00EA481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3A67A" w14:textId="77777777" w:rsidR="005A1478" w:rsidRDefault="005A1478" w:rsidP="00AD0322">
      <w:pPr>
        <w:spacing w:after="0" w:line="240" w:lineRule="auto"/>
      </w:pPr>
      <w:r>
        <w:separator/>
      </w:r>
    </w:p>
  </w:footnote>
  <w:footnote w:type="continuationSeparator" w:id="0">
    <w:p w14:paraId="540A16B8" w14:textId="77777777" w:rsidR="005A1478" w:rsidRDefault="005A1478" w:rsidP="00AD03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87E6C"/>
    <w:multiLevelType w:val="multilevel"/>
    <w:tmpl w:val="104C7A0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51303AB"/>
    <w:multiLevelType w:val="multilevel"/>
    <w:tmpl w:val="D0CC973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53FF37F7"/>
    <w:multiLevelType w:val="hybridMultilevel"/>
    <w:tmpl w:val="2446136C"/>
    <w:lvl w:ilvl="0" w:tplc="8C2CEBEC">
      <w:start w:val="1"/>
      <w:numFmt w:val="decimal"/>
      <w:lvlText w:val="%1."/>
      <w:lvlJc w:val="left"/>
      <w:pPr>
        <w:tabs>
          <w:tab w:val="num" w:pos="720"/>
        </w:tabs>
        <w:ind w:left="720" w:hanging="360"/>
      </w:pPr>
      <w:rPr>
        <w:rFonts w:hint="default"/>
        <w:color w:val="auto"/>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322"/>
    <w:rsid w:val="00007500"/>
    <w:rsid w:val="000372B4"/>
    <w:rsid w:val="00051B3B"/>
    <w:rsid w:val="000C6C31"/>
    <w:rsid w:val="000F54D4"/>
    <w:rsid w:val="00106448"/>
    <w:rsid w:val="00115BF2"/>
    <w:rsid w:val="0011681C"/>
    <w:rsid w:val="001766EA"/>
    <w:rsid w:val="001B29F9"/>
    <w:rsid w:val="00270D22"/>
    <w:rsid w:val="00277069"/>
    <w:rsid w:val="0028748B"/>
    <w:rsid w:val="002E7A78"/>
    <w:rsid w:val="00374B59"/>
    <w:rsid w:val="0043705D"/>
    <w:rsid w:val="00446C0E"/>
    <w:rsid w:val="004625EB"/>
    <w:rsid w:val="004B5D92"/>
    <w:rsid w:val="00536FA7"/>
    <w:rsid w:val="0056380B"/>
    <w:rsid w:val="00566684"/>
    <w:rsid w:val="005A1478"/>
    <w:rsid w:val="005B4100"/>
    <w:rsid w:val="006066CC"/>
    <w:rsid w:val="00613736"/>
    <w:rsid w:val="00656DF4"/>
    <w:rsid w:val="006804C3"/>
    <w:rsid w:val="00696266"/>
    <w:rsid w:val="006A6571"/>
    <w:rsid w:val="006B2E9D"/>
    <w:rsid w:val="006D1057"/>
    <w:rsid w:val="006D4026"/>
    <w:rsid w:val="006D4E9F"/>
    <w:rsid w:val="0071540A"/>
    <w:rsid w:val="00740776"/>
    <w:rsid w:val="00766E91"/>
    <w:rsid w:val="007D3151"/>
    <w:rsid w:val="007E5C3D"/>
    <w:rsid w:val="00837ABC"/>
    <w:rsid w:val="0085056E"/>
    <w:rsid w:val="008721E8"/>
    <w:rsid w:val="0088313D"/>
    <w:rsid w:val="008A37CF"/>
    <w:rsid w:val="008D1EE9"/>
    <w:rsid w:val="00910C96"/>
    <w:rsid w:val="00943AEA"/>
    <w:rsid w:val="00962043"/>
    <w:rsid w:val="009E533F"/>
    <w:rsid w:val="00A2458C"/>
    <w:rsid w:val="00A74FA4"/>
    <w:rsid w:val="00AA33BA"/>
    <w:rsid w:val="00AA4EC7"/>
    <w:rsid w:val="00AC4ECD"/>
    <w:rsid w:val="00AD0322"/>
    <w:rsid w:val="00B01D67"/>
    <w:rsid w:val="00B06525"/>
    <w:rsid w:val="00B270A6"/>
    <w:rsid w:val="00B40F16"/>
    <w:rsid w:val="00B448A9"/>
    <w:rsid w:val="00B47C4F"/>
    <w:rsid w:val="00BD6483"/>
    <w:rsid w:val="00BE4DDB"/>
    <w:rsid w:val="00C20247"/>
    <w:rsid w:val="00C24249"/>
    <w:rsid w:val="00CF53C1"/>
    <w:rsid w:val="00D0597B"/>
    <w:rsid w:val="00D43DD2"/>
    <w:rsid w:val="00D80FD1"/>
    <w:rsid w:val="00DB0E22"/>
    <w:rsid w:val="00DB37C3"/>
    <w:rsid w:val="00DB6971"/>
    <w:rsid w:val="00DC2715"/>
    <w:rsid w:val="00DE12F8"/>
    <w:rsid w:val="00E27DA1"/>
    <w:rsid w:val="00E30D40"/>
    <w:rsid w:val="00EA4815"/>
    <w:rsid w:val="00F328B4"/>
    <w:rsid w:val="00F47132"/>
    <w:rsid w:val="6CCC751D"/>
    <w:rsid w:val="74C6054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1AA85"/>
  <w15:docId w15:val="{C9B3D8DB-CF9F-436A-961D-8171CBF37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32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AD0322"/>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AD0322"/>
    <w:rPr>
      <w:rFonts w:cs="Times New Roman"/>
      <w:b/>
      <w:bCs/>
    </w:rPr>
  </w:style>
  <w:style w:type="paragraph" w:styleId="Header">
    <w:name w:val="header"/>
    <w:basedOn w:val="Normal"/>
    <w:link w:val="HeaderChar"/>
    <w:uiPriority w:val="99"/>
    <w:unhideWhenUsed/>
    <w:rsid w:val="00AD0322"/>
    <w:pPr>
      <w:tabs>
        <w:tab w:val="center" w:pos="4536"/>
        <w:tab w:val="right" w:pos="9072"/>
      </w:tabs>
      <w:spacing w:after="0" w:line="240" w:lineRule="auto"/>
    </w:pPr>
  </w:style>
  <w:style w:type="character" w:customStyle="1" w:styleId="HeaderChar">
    <w:name w:val="Header Char"/>
    <w:basedOn w:val="DefaultParagraphFont"/>
    <w:link w:val="Header"/>
    <w:uiPriority w:val="99"/>
    <w:rsid w:val="00AD0322"/>
    <w:rPr>
      <w:rFonts w:ascii="Calibri" w:eastAsia="Calibri" w:hAnsi="Calibri" w:cs="Times New Roman"/>
    </w:rPr>
  </w:style>
  <w:style w:type="paragraph" w:styleId="Footer">
    <w:name w:val="footer"/>
    <w:basedOn w:val="Normal"/>
    <w:link w:val="FooterChar"/>
    <w:uiPriority w:val="99"/>
    <w:unhideWhenUsed/>
    <w:rsid w:val="00AD0322"/>
    <w:pPr>
      <w:tabs>
        <w:tab w:val="center" w:pos="4536"/>
        <w:tab w:val="right" w:pos="9072"/>
      </w:tabs>
      <w:spacing w:after="0" w:line="240" w:lineRule="auto"/>
    </w:pPr>
  </w:style>
  <w:style w:type="character" w:customStyle="1" w:styleId="FooterChar">
    <w:name w:val="Footer Char"/>
    <w:basedOn w:val="DefaultParagraphFont"/>
    <w:link w:val="Footer"/>
    <w:uiPriority w:val="99"/>
    <w:rsid w:val="00AD0322"/>
    <w:rPr>
      <w:rFonts w:ascii="Calibri" w:eastAsia="Calibri" w:hAnsi="Calibri" w:cs="Times New Roman"/>
    </w:rPr>
  </w:style>
  <w:style w:type="character" w:styleId="CommentReference">
    <w:name w:val="annotation reference"/>
    <w:basedOn w:val="DefaultParagraphFont"/>
    <w:uiPriority w:val="99"/>
    <w:semiHidden/>
    <w:unhideWhenUsed/>
    <w:rsid w:val="0088313D"/>
    <w:rPr>
      <w:sz w:val="16"/>
      <w:szCs w:val="16"/>
    </w:rPr>
  </w:style>
  <w:style w:type="paragraph" w:styleId="CommentText">
    <w:name w:val="annotation text"/>
    <w:basedOn w:val="Normal"/>
    <w:link w:val="CommentTextChar"/>
    <w:uiPriority w:val="99"/>
    <w:semiHidden/>
    <w:unhideWhenUsed/>
    <w:rsid w:val="0088313D"/>
    <w:pPr>
      <w:spacing w:line="240" w:lineRule="auto"/>
    </w:pPr>
    <w:rPr>
      <w:sz w:val="20"/>
      <w:szCs w:val="20"/>
    </w:rPr>
  </w:style>
  <w:style w:type="character" w:customStyle="1" w:styleId="CommentTextChar">
    <w:name w:val="Comment Text Char"/>
    <w:basedOn w:val="DefaultParagraphFont"/>
    <w:link w:val="CommentText"/>
    <w:uiPriority w:val="99"/>
    <w:semiHidden/>
    <w:rsid w:val="0088313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8313D"/>
    <w:rPr>
      <w:b/>
      <w:bCs/>
    </w:rPr>
  </w:style>
  <w:style w:type="character" w:customStyle="1" w:styleId="CommentSubjectChar">
    <w:name w:val="Comment Subject Char"/>
    <w:basedOn w:val="CommentTextChar"/>
    <w:link w:val="CommentSubject"/>
    <w:uiPriority w:val="99"/>
    <w:semiHidden/>
    <w:rsid w:val="0088313D"/>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8831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313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297632">
      <w:bodyDiv w:val="1"/>
      <w:marLeft w:val="0"/>
      <w:marRight w:val="0"/>
      <w:marTop w:val="0"/>
      <w:marBottom w:val="0"/>
      <w:divBdr>
        <w:top w:val="none" w:sz="0" w:space="0" w:color="auto"/>
        <w:left w:val="none" w:sz="0" w:space="0" w:color="auto"/>
        <w:bottom w:val="none" w:sz="0" w:space="0" w:color="auto"/>
        <w:right w:val="none" w:sz="0" w:space="0" w:color="auto"/>
      </w:divBdr>
    </w:div>
    <w:div w:id="1366368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1357</Words>
  <Characters>7739</Characters>
  <Application>Microsoft Office Word</Application>
  <DocSecurity>0</DocSecurity>
  <Lines>64</Lines>
  <Paragraphs>18</Paragraphs>
  <ScaleCrop>false</ScaleCrop>
  <Company>SG Splitska Banka</Company>
  <LinksUpToDate>false</LinksUpToDate>
  <CharactersWithSpaces>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Windows User</cp:lastModifiedBy>
  <cp:revision>7</cp:revision>
  <cp:lastPrinted>2018-10-19T13:33:00Z</cp:lastPrinted>
  <dcterms:created xsi:type="dcterms:W3CDTF">2021-10-22T12:33:00Z</dcterms:created>
  <dcterms:modified xsi:type="dcterms:W3CDTF">2022-09-22T16:34:00Z</dcterms:modified>
</cp:coreProperties>
</file>